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E260B" w14:textId="29B823CA" w:rsidR="00B56503" w:rsidRDefault="00282C7B" w:rsidP="00654589">
      <w:pPr>
        <w:tabs>
          <w:tab w:val="left" w:pos="0"/>
        </w:tabs>
        <w:spacing w:after="0" w:line="240" w:lineRule="auto"/>
        <w:jc w:val="center"/>
        <w:rPr>
          <w:rFonts w:ascii="Book Antiqua" w:eastAsia="Times New Roman" w:hAnsi="Book Antiqua" w:cs="Times New Roman"/>
          <w:b/>
          <w:color w:val="000000" w:themeColor="text1"/>
          <w:spacing w:val="-18"/>
          <w:sz w:val="24"/>
          <w:szCs w:val="32"/>
        </w:rPr>
      </w:pPr>
      <w:r w:rsidRPr="00654589">
        <w:rPr>
          <w:rFonts w:ascii="Book Antiqua" w:eastAsia="Times New Roman" w:hAnsi="Book Antiqua" w:cs="Times New Roman"/>
          <w:b/>
          <w:color w:val="000000" w:themeColor="text1"/>
          <w:spacing w:val="-18"/>
          <w:sz w:val="24"/>
          <w:szCs w:val="32"/>
        </w:rPr>
        <w:t>PENGARUH KESADARAN WAJIB PAJAK DAN AKUNTABILITAS PELAYANAN PUBLIK TERHADAP KEPATUHAN WAJIB PAJAK KENDARAAN BERMOTOR DI KANTOR SAMSAT KABUPATEN SIDENRENG RAPPANG</w:t>
      </w:r>
    </w:p>
    <w:p w14:paraId="1841CAFC" w14:textId="77777777" w:rsidR="00654589" w:rsidRPr="00654589" w:rsidRDefault="00654589" w:rsidP="00654589">
      <w:pPr>
        <w:tabs>
          <w:tab w:val="left" w:pos="0"/>
        </w:tabs>
        <w:spacing w:after="0" w:line="240" w:lineRule="auto"/>
        <w:jc w:val="center"/>
        <w:rPr>
          <w:rFonts w:ascii="Book Antiqua" w:eastAsia="Times New Roman" w:hAnsi="Book Antiqua" w:cs="Times New Roman"/>
          <w:b/>
          <w:color w:val="000000" w:themeColor="text1"/>
          <w:spacing w:val="-28"/>
          <w:sz w:val="24"/>
          <w:szCs w:val="32"/>
        </w:rPr>
      </w:pPr>
    </w:p>
    <w:p w14:paraId="7399B136" w14:textId="2F14EDC7" w:rsidR="00D17383" w:rsidRDefault="00F10D5B" w:rsidP="00F10D5B">
      <w:pPr>
        <w:tabs>
          <w:tab w:val="left" w:pos="4790"/>
        </w:tabs>
        <w:spacing w:after="0" w:line="240" w:lineRule="auto"/>
        <w:jc w:val="center"/>
        <w:rPr>
          <w:rFonts w:ascii="Book Antiqua" w:eastAsia="Times New Roman" w:hAnsi="Book Antiqua" w:cs="Times New Roman"/>
          <w:b/>
          <w:i/>
          <w:color w:val="000000" w:themeColor="text1"/>
          <w:spacing w:val="-18"/>
          <w:sz w:val="24"/>
          <w:szCs w:val="32"/>
        </w:rPr>
      </w:pPr>
      <w:r w:rsidRPr="00654589">
        <w:rPr>
          <w:rFonts w:ascii="Book Antiqua" w:eastAsia="Times New Roman" w:hAnsi="Book Antiqua" w:cs="Times New Roman"/>
          <w:b/>
          <w:i/>
          <w:color w:val="000000" w:themeColor="text1"/>
          <w:spacing w:val="-18"/>
          <w:sz w:val="24"/>
          <w:szCs w:val="32"/>
        </w:rPr>
        <w:t>THE INFLUENCE OF TAXPAYER AWARENESS AND PUBLIC SERVICE ACCOUNTABILITY ON MOTOR VEHICLE TAXPAYER COMPLIANCE AT THE SAMSAT OFFICE OF SIDENRENG RAPPANG REGENCY</w:t>
      </w:r>
    </w:p>
    <w:p w14:paraId="50F2C907" w14:textId="77777777" w:rsidR="00654589" w:rsidRPr="00654589" w:rsidRDefault="00654589" w:rsidP="00F10D5B">
      <w:pPr>
        <w:tabs>
          <w:tab w:val="left" w:pos="4790"/>
        </w:tabs>
        <w:spacing w:after="0" w:line="240" w:lineRule="auto"/>
        <w:jc w:val="center"/>
        <w:rPr>
          <w:rFonts w:ascii="Book Antiqua" w:eastAsia="Times New Roman" w:hAnsi="Book Antiqua" w:cs="Times New Roman"/>
          <w:b/>
          <w:i/>
          <w:color w:val="000000" w:themeColor="text1"/>
          <w:spacing w:val="-18"/>
          <w:sz w:val="24"/>
          <w:szCs w:val="32"/>
        </w:rPr>
      </w:pPr>
    </w:p>
    <w:p w14:paraId="4357B47E" w14:textId="2EE8C99E" w:rsidR="00A70991" w:rsidRPr="00654589" w:rsidRDefault="00D17383" w:rsidP="003F662B">
      <w:pPr>
        <w:spacing w:after="0" w:line="240" w:lineRule="auto"/>
        <w:jc w:val="center"/>
        <w:rPr>
          <w:rFonts w:ascii="Book Antiqua" w:hAnsi="Book Antiqua"/>
          <w:b/>
        </w:rPr>
      </w:pPr>
      <w:r w:rsidRPr="00654589">
        <w:rPr>
          <w:rFonts w:ascii="Book Antiqua" w:hAnsi="Book Antiqua"/>
          <w:b/>
          <w:vertAlign w:val="superscript"/>
        </w:rPr>
        <w:t xml:space="preserve"> </w:t>
      </w:r>
      <w:proofErr w:type="spellStart"/>
      <w:r w:rsidR="00282C7B" w:rsidRPr="00654589">
        <w:rPr>
          <w:rFonts w:ascii="Book Antiqua" w:hAnsi="Book Antiqua"/>
          <w:b/>
        </w:rPr>
        <w:t>Miftahul</w:t>
      </w:r>
      <w:proofErr w:type="spellEnd"/>
      <w:r w:rsidR="00282C7B" w:rsidRPr="00654589">
        <w:rPr>
          <w:rFonts w:ascii="Book Antiqua" w:hAnsi="Book Antiqua"/>
          <w:b/>
        </w:rPr>
        <w:t xml:space="preserve"> Hairin</w:t>
      </w:r>
      <w:r w:rsidR="005502F0" w:rsidRPr="00654589">
        <w:rPr>
          <w:rFonts w:ascii="Book Antiqua" w:hAnsi="Book Antiqua"/>
          <w:b/>
          <w:vertAlign w:val="superscript"/>
        </w:rPr>
        <w:t>1</w:t>
      </w:r>
      <w:r w:rsidR="00A70991" w:rsidRPr="00654589">
        <w:rPr>
          <w:rFonts w:ascii="Book Antiqua" w:hAnsi="Book Antiqua"/>
          <w:b/>
        </w:rPr>
        <w:t xml:space="preserve">, </w:t>
      </w:r>
      <w:proofErr w:type="spellStart"/>
      <w:r w:rsidR="00282C7B" w:rsidRPr="00654589">
        <w:rPr>
          <w:rFonts w:ascii="Book Antiqua" w:hAnsi="Book Antiqua"/>
          <w:b/>
        </w:rPr>
        <w:t>andi</w:t>
      </w:r>
      <w:proofErr w:type="spellEnd"/>
      <w:r w:rsidR="00282C7B" w:rsidRPr="00654589">
        <w:rPr>
          <w:rFonts w:ascii="Book Antiqua" w:hAnsi="Book Antiqua"/>
          <w:b/>
        </w:rPr>
        <w:t xml:space="preserve"> Sri </w:t>
      </w:r>
      <w:proofErr w:type="spellStart"/>
      <w:r w:rsidR="00282C7B" w:rsidRPr="00654589">
        <w:rPr>
          <w:rFonts w:ascii="Book Antiqua" w:hAnsi="Book Antiqua"/>
          <w:b/>
        </w:rPr>
        <w:t>Kumala</w:t>
      </w:r>
      <w:proofErr w:type="spellEnd"/>
      <w:r w:rsidR="00282C7B" w:rsidRPr="00654589">
        <w:rPr>
          <w:rFonts w:ascii="Book Antiqua" w:hAnsi="Book Antiqua"/>
          <w:b/>
        </w:rPr>
        <w:t xml:space="preserve"> Putri</w:t>
      </w:r>
      <w:r w:rsidR="005502F0" w:rsidRPr="00654589">
        <w:rPr>
          <w:rFonts w:ascii="Book Antiqua" w:hAnsi="Book Antiqua"/>
          <w:b/>
          <w:vertAlign w:val="superscript"/>
        </w:rPr>
        <w:t>2</w:t>
      </w:r>
      <w:r w:rsidR="00A70991" w:rsidRPr="00654589">
        <w:rPr>
          <w:rFonts w:ascii="Book Antiqua" w:hAnsi="Book Antiqua"/>
          <w:b/>
        </w:rPr>
        <w:t>,</w:t>
      </w:r>
      <w:r w:rsidR="00A70991" w:rsidRPr="00654589">
        <w:rPr>
          <w:rFonts w:ascii="Book Antiqua" w:hAnsi="Book Antiqua"/>
          <w:b/>
          <w:vertAlign w:val="superscript"/>
        </w:rPr>
        <w:t xml:space="preserve"> </w:t>
      </w:r>
      <w:r w:rsidR="00282C7B" w:rsidRPr="00654589">
        <w:rPr>
          <w:rFonts w:ascii="Book Antiqua" w:hAnsi="Book Antiqua"/>
          <w:b/>
        </w:rPr>
        <w:t>Usman</w:t>
      </w:r>
      <w:r w:rsidR="005502F0" w:rsidRPr="00654589">
        <w:rPr>
          <w:rFonts w:ascii="Book Antiqua" w:hAnsi="Book Antiqua"/>
          <w:b/>
          <w:vertAlign w:val="superscript"/>
        </w:rPr>
        <w:t>3</w:t>
      </w:r>
    </w:p>
    <w:p w14:paraId="25AC2BA8" w14:textId="614D05FC" w:rsidR="00654589" w:rsidRDefault="00A70991" w:rsidP="003F662B">
      <w:pPr>
        <w:spacing w:after="0" w:line="240" w:lineRule="auto"/>
        <w:jc w:val="center"/>
        <w:rPr>
          <w:rStyle w:val="Hyperlink"/>
          <w:rFonts w:ascii="Book Antiqua" w:hAnsi="Book Antiqua"/>
          <w:color w:val="1F497D" w:themeColor="text2"/>
          <w:u w:val="none"/>
        </w:rPr>
      </w:pPr>
      <w:r w:rsidRPr="00654589">
        <w:rPr>
          <w:rFonts w:ascii="Book Antiqua" w:hAnsi="Book Antiqua"/>
          <w:b/>
          <w:vertAlign w:val="superscript"/>
        </w:rPr>
        <w:t>1</w:t>
      </w:r>
      <w:r w:rsidRPr="00654589">
        <w:rPr>
          <w:rFonts w:ascii="Book Antiqua" w:hAnsi="Book Antiqua"/>
        </w:rPr>
        <w:t xml:space="preserve">Universitas </w:t>
      </w:r>
      <w:proofErr w:type="spellStart"/>
      <w:r w:rsidRPr="00654589">
        <w:rPr>
          <w:rFonts w:ascii="Book Antiqua" w:hAnsi="Book Antiqua"/>
        </w:rPr>
        <w:t>Ichsan</w:t>
      </w:r>
      <w:proofErr w:type="spellEnd"/>
      <w:r w:rsidRPr="00654589">
        <w:rPr>
          <w:rFonts w:ascii="Book Antiqua" w:hAnsi="Book Antiqua"/>
        </w:rPr>
        <w:t xml:space="preserve"> </w:t>
      </w:r>
      <w:proofErr w:type="spellStart"/>
      <w:r w:rsidRPr="00654589">
        <w:rPr>
          <w:rFonts w:ascii="Book Antiqua" w:hAnsi="Book Antiqua"/>
        </w:rPr>
        <w:t>Sidenreng</w:t>
      </w:r>
      <w:proofErr w:type="spellEnd"/>
      <w:r w:rsidRPr="00654589">
        <w:rPr>
          <w:rFonts w:ascii="Book Antiqua" w:hAnsi="Book Antiqua"/>
        </w:rPr>
        <w:t xml:space="preserve"> </w:t>
      </w:r>
      <w:proofErr w:type="spellStart"/>
      <w:proofErr w:type="gramStart"/>
      <w:r w:rsidRPr="00654589">
        <w:rPr>
          <w:rFonts w:ascii="Book Antiqua" w:hAnsi="Book Antiqua"/>
        </w:rPr>
        <w:t>Rappang</w:t>
      </w:r>
      <w:proofErr w:type="spellEnd"/>
      <w:r w:rsidR="00654589">
        <w:rPr>
          <w:rFonts w:ascii="Book Antiqua" w:hAnsi="Book Antiqua"/>
        </w:rPr>
        <w:t xml:space="preserve"> :</w:t>
      </w:r>
      <w:proofErr w:type="gramEnd"/>
      <w:r w:rsidR="00654589">
        <w:rPr>
          <w:rFonts w:ascii="Book Antiqua" w:hAnsi="Book Antiqua"/>
        </w:rPr>
        <w:t xml:space="preserve"> </w:t>
      </w:r>
      <w:hyperlink r:id="rId8" w:history="1">
        <w:r w:rsidR="00654589" w:rsidRPr="00EB028C">
          <w:rPr>
            <w:rStyle w:val="Hyperlink"/>
            <w:rFonts w:ascii="Book Antiqua" w:hAnsi="Book Antiqua"/>
          </w:rPr>
          <w:t>miftahulhairin01@gmail.com</w:t>
        </w:r>
      </w:hyperlink>
      <w:r w:rsidR="00654589">
        <w:rPr>
          <w:rFonts w:ascii="Book Antiqua" w:hAnsi="Book Antiqua"/>
          <w:color w:val="1F497D" w:themeColor="text2"/>
        </w:rPr>
        <w:t xml:space="preserve"> </w:t>
      </w:r>
      <w:r w:rsidR="00654589" w:rsidRPr="00654589">
        <w:rPr>
          <w:rStyle w:val="Hyperlink"/>
          <w:rFonts w:ascii="Book Antiqua" w:hAnsi="Book Antiqua"/>
          <w:color w:val="1F497D" w:themeColor="text2"/>
          <w:u w:val="none"/>
        </w:rPr>
        <w:t xml:space="preserve"> </w:t>
      </w:r>
    </w:p>
    <w:p w14:paraId="59139BE7" w14:textId="4FF81196" w:rsidR="00654589" w:rsidRDefault="00654589" w:rsidP="00654589">
      <w:pPr>
        <w:spacing w:after="0" w:line="240" w:lineRule="auto"/>
        <w:jc w:val="center"/>
        <w:rPr>
          <w:rStyle w:val="Hyperlink"/>
          <w:rFonts w:ascii="Book Antiqua" w:hAnsi="Book Antiqua"/>
          <w:color w:val="1F497D" w:themeColor="text2"/>
        </w:rPr>
      </w:pPr>
      <w:r w:rsidRPr="00654589">
        <w:rPr>
          <w:rFonts w:ascii="Book Antiqua" w:hAnsi="Book Antiqua"/>
          <w:b/>
          <w:vertAlign w:val="superscript"/>
        </w:rPr>
        <w:t>2</w:t>
      </w:r>
      <w:r w:rsidRPr="00654589">
        <w:rPr>
          <w:rFonts w:ascii="Book Antiqua" w:hAnsi="Book Antiqua"/>
        </w:rPr>
        <w:t xml:space="preserve">Universitas </w:t>
      </w:r>
      <w:proofErr w:type="spellStart"/>
      <w:r w:rsidRPr="00654589">
        <w:rPr>
          <w:rFonts w:ascii="Book Antiqua" w:hAnsi="Book Antiqua"/>
        </w:rPr>
        <w:t>Ichsan</w:t>
      </w:r>
      <w:proofErr w:type="spellEnd"/>
      <w:r w:rsidRPr="00654589">
        <w:rPr>
          <w:rFonts w:ascii="Book Antiqua" w:hAnsi="Book Antiqua"/>
        </w:rPr>
        <w:t xml:space="preserve"> </w:t>
      </w:r>
      <w:proofErr w:type="spellStart"/>
      <w:r w:rsidRPr="00654589">
        <w:rPr>
          <w:rFonts w:ascii="Book Antiqua" w:hAnsi="Book Antiqua"/>
        </w:rPr>
        <w:t>Sidenreng</w:t>
      </w:r>
      <w:proofErr w:type="spellEnd"/>
      <w:r w:rsidRPr="00654589">
        <w:rPr>
          <w:rFonts w:ascii="Book Antiqua" w:hAnsi="Book Antiqua"/>
        </w:rPr>
        <w:t xml:space="preserve"> </w:t>
      </w:r>
      <w:proofErr w:type="spellStart"/>
      <w:proofErr w:type="gramStart"/>
      <w:r w:rsidRPr="00654589">
        <w:rPr>
          <w:rFonts w:ascii="Book Antiqua" w:hAnsi="Book Antiqua"/>
        </w:rPr>
        <w:t>Rappang</w:t>
      </w:r>
      <w:proofErr w:type="spellEnd"/>
      <w:r>
        <w:rPr>
          <w:rFonts w:ascii="Book Antiqua" w:hAnsi="Book Antiqua"/>
        </w:rPr>
        <w:t xml:space="preserve"> :</w:t>
      </w:r>
      <w:proofErr w:type="gramEnd"/>
      <w:r>
        <w:rPr>
          <w:rFonts w:ascii="Book Antiqua" w:hAnsi="Book Antiqua"/>
        </w:rPr>
        <w:t xml:space="preserve"> </w:t>
      </w:r>
      <w:hyperlink r:id="rId9" w:history="1">
        <w:r w:rsidRPr="00EB028C">
          <w:rPr>
            <w:rStyle w:val="Hyperlink"/>
            <w:rFonts w:ascii="Book Antiqua" w:hAnsi="Book Antiqua"/>
          </w:rPr>
          <w:t>andikumalaunisan@gmail.com</w:t>
        </w:r>
      </w:hyperlink>
      <w:r>
        <w:rPr>
          <w:rStyle w:val="Hyperlink"/>
          <w:rFonts w:ascii="Book Antiqua" w:hAnsi="Book Antiqua"/>
          <w:color w:val="1F497D" w:themeColor="text2"/>
        </w:rPr>
        <w:t xml:space="preserve"> </w:t>
      </w:r>
    </w:p>
    <w:p w14:paraId="285BBEAE" w14:textId="3537568A" w:rsidR="003F662B" w:rsidRPr="00654589" w:rsidRDefault="00654589" w:rsidP="00654589">
      <w:pPr>
        <w:spacing w:after="0" w:line="240" w:lineRule="auto"/>
        <w:jc w:val="center"/>
        <w:rPr>
          <w:rFonts w:ascii="Book Antiqua" w:hAnsi="Book Antiqua"/>
          <w:b/>
        </w:rPr>
      </w:pPr>
      <w:r>
        <w:rPr>
          <w:rFonts w:ascii="Book Antiqua" w:hAnsi="Book Antiqua"/>
          <w:b/>
          <w:vertAlign w:val="superscript"/>
        </w:rPr>
        <w:t>3</w:t>
      </w:r>
      <w:r w:rsidRPr="00654589">
        <w:rPr>
          <w:rFonts w:ascii="Book Antiqua" w:hAnsi="Book Antiqua"/>
        </w:rPr>
        <w:t xml:space="preserve">Universitas </w:t>
      </w:r>
      <w:proofErr w:type="spellStart"/>
      <w:r w:rsidRPr="00654589">
        <w:rPr>
          <w:rFonts w:ascii="Book Antiqua" w:hAnsi="Book Antiqua"/>
        </w:rPr>
        <w:t>Ichsan</w:t>
      </w:r>
      <w:proofErr w:type="spellEnd"/>
      <w:r w:rsidRPr="00654589">
        <w:rPr>
          <w:rFonts w:ascii="Book Antiqua" w:hAnsi="Book Antiqua"/>
        </w:rPr>
        <w:t xml:space="preserve"> </w:t>
      </w:r>
      <w:proofErr w:type="spellStart"/>
      <w:r w:rsidRPr="00654589">
        <w:rPr>
          <w:rFonts w:ascii="Book Antiqua" w:hAnsi="Book Antiqua"/>
        </w:rPr>
        <w:t>Sidenreng</w:t>
      </w:r>
      <w:proofErr w:type="spellEnd"/>
      <w:r w:rsidRPr="00654589">
        <w:rPr>
          <w:rFonts w:ascii="Book Antiqua" w:hAnsi="Book Antiqua"/>
        </w:rPr>
        <w:t xml:space="preserve"> </w:t>
      </w:r>
      <w:proofErr w:type="spellStart"/>
      <w:proofErr w:type="gramStart"/>
      <w:r w:rsidRPr="00654589">
        <w:rPr>
          <w:rFonts w:ascii="Book Antiqua" w:hAnsi="Book Antiqua"/>
        </w:rPr>
        <w:t>Rappang</w:t>
      </w:r>
      <w:proofErr w:type="spellEnd"/>
      <w:r>
        <w:rPr>
          <w:rFonts w:ascii="Book Antiqua" w:hAnsi="Book Antiqua"/>
        </w:rPr>
        <w:t xml:space="preserve"> :</w:t>
      </w:r>
      <w:proofErr w:type="gramEnd"/>
      <w:r>
        <w:rPr>
          <w:rFonts w:ascii="Book Antiqua" w:hAnsi="Book Antiqua"/>
        </w:rPr>
        <w:t xml:space="preserve"> </w:t>
      </w:r>
      <w:hyperlink r:id="rId10" w:history="1">
        <w:r w:rsidRPr="00EB028C">
          <w:rPr>
            <w:rStyle w:val="Hyperlink"/>
            <w:rFonts w:ascii="Book Antiqua" w:hAnsi="Book Antiqua"/>
          </w:rPr>
          <w:t>usmanrahman701</w:t>
        </w:r>
        <w:r w:rsidRPr="00EB028C">
          <w:rPr>
            <w:rStyle w:val="Hyperlink"/>
            <w:rFonts w:ascii="Book Antiqua" w:hAnsi="Book Antiqua"/>
          </w:rPr>
          <w:t>@gmail.com</w:t>
        </w:r>
      </w:hyperlink>
      <w:r>
        <w:rPr>
          <w:rStyle w:val="Hyperlink"/>
          <w:rFonts w:ascii="Book Antiqua" w:hAnsi="Book Antiqua"/>
          <w:color w:val="1F497D" w:themeColor="text2"/>
        </w:rPr>
        <w:t xml:space="preserve"> </w:t>
      </w:r>
    </w:p>
    <w:p w14:paraId="79738232" w14:textId="77777777" w:rsidR="006E532C" w:rsidRPr="00654589" w:rsidRDefault="006E532C" w:rsidP="00282C7B">
      <w:pPr>
        <w:spacing w:after="0" w:line="240" w:lineRule="auto"/>
        <w:jc w:val="center"/>
        <w:rPr>
          <w:rFonts w:ascii="Book Antiqua" w:hAnsi="Book Antiqua"/>
        </w:rPr>
      </w:pPr>
    </w:p>
    <w:p w14:paraId="552598F3" w14:textId="56EE71EE" w:rsidR="005502F0" w:rsidRPr="00654589" w:rsidRDefault="006136F0" w:rsidP="00654589">
      <w:pPr>
        <w:spacing w:after="0" w:line="240" w:lineRule="auto"/>
        <w:jc w:val="center"/>
        <w:rPr>
          <w:rFonts w:ascii="Book Antiqua" w:hAnsi="Book Antiqua"/>
          <w:b/>
          <w:i/>
          <w:sz w:val="24"/>
          <w:szCs w:val="24"/>
        </w:rPr>
      </w:pPr>
      <w:r w:rsidRPr="00654589">
        <w:rPr>
          <w:rFonts w:ascii="Book Antiqua" w:hAnsi="Book Antiqua"/>
          <w:b/>
          <w:i/>
          <w:sz w:val="24"/>
          <w:szCs w:val="24"/>
        </w:rPr>
        <w:t>ABSTRACT</w:t>
      </w:r>
    </w:p>
    <w:p w14:paraId="5DB5A799" w14:textId="4676CEF5" w:rsidR="00282C7B" w:rsidRPr="00654589" w:rsidRDefault="00282C7B" w:rsidP="00654589">
      <w:pPr>
        <w:spacing w:line="240" w:lineRule="auto"/>
        <w:jc w:val="both"/>
        <w:rPr>
          <w:rFonts w:ascii="Book Antiqua" w:hAnsi="Book Antiqua" w:cs="Times New Roman"/>
          <w:sz w:val="20"/>
          <w:szCs w:val="20"/>
        </w:rPr>
      </w:pPr>
      <w:r w:rsidRPr="00654589">
        <w:rPr>
          <w:rFonts w:ascii="Book Antiqua" w:hAnsi="Book Antiqua" w:cs="Times New Roman"/>
          <w:sz w:val="20"/>
          <w:szCs w:val="20"/>
        </w:rPr>
        <w:t xml:space="preserve">Taxes are used as a source of financing for state development which is expected to support the success of government programs. Motor vehicle tax is a type of tax that has high income, therefore each regional government has its own way of optimizing the amount of regional income. The aim of this research is to determine the influence of taxpayer awareness and public service accountability on motor vehicle taxpayer compliance at the </w:t>
      </w:r>
      <w:proofErr w:type="spellStart"/>
      <w:r w:rsidRPr="00654589">
        <w:rPr>
          <w:rFonts w:ascii="Book Antiqua" w:hAnsi="Book Antiqua" w:cs="Times New Roman"/>
          <w:sz w:val="20"/>
          <w:szCs w:val="20"/>
        </w:rPr>
        <w:t>Sidenreng</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Rappang</w:t>
      </w:r>
      <w:proofErr w:type="spellEnd"/>
      <w:r w:rsidRPr="00654589">
        <w:rPr>
          <w:rFonts w:ascii="Book Antiqua" w:hAnsi="Book Antiqua" w:cs="Times New Roman"/>
          <w:sz w:val="20"/>
          <w:szCs w:val="20"/>
        </w:rPr>
        <w:t xml:space="preserve"> Regency </w:t>
      </w:r>
      <w:proofErr w:type="spellStart"/>
      <w:r w:rsidRPr="00654589">
        <w:rPr>
          <w:rFonts w:ascii="Book Antiqua" w:hAnsi="Book Antiqua" w:cs="Times New Roman"/>
          <w:sz w:val="20"/>
          <w:szCs w:val="20"/>
        </w:rPr>
        <w:t>Samsat</w:t>
      </w:r>
      <w:proofErr w:type="spellEnd"/>
      <w:r w:rsidRPr="00654589">
        <w:rPr>
          <w:rFonts w:ascii="Book Antiqua" w:hAnsi="Book Antiqua" w:cs="Times New Roman"/>
          <w:sz w:val="20"/>
          <w:szCs w:val="20"/>
        </w:rPr>
        <w:t xml:space="preserve"> Office, both partially and simultaneously.</w:t>
      </w:r>
      <w:r w:rsidR="00654589" w:rsidRPr="00654589">
        <w:rPr>
          <w:rFonts w:ascii="Book Antiqua" w:hAnsi="Book Antiqua" w:cs="Times New Roman"/>
          <w:sz w:val="20"/>
          <w:szCs w:val="20"/>
        </w:rPr>
        <w:t xml:space="preserve"> </w:t>
      </w:r>
      <w:r w:rsidRPr="00654589">
        <w:rPr>
          <w:rFonts w:ascii="Book Antiqua" w:hAnsi="Book Antiqua" w:cs="Times New Roman"/>
          <w:sz w:val="20"/>
          <w:szCs w:val="20"/>
        </w:rPr>
        <w:t>The method used in this research uses descriptive quantitative methods. The data used in this research are primary data and secondary data. Then the data obtained was processed using the SPSS program. The data analysis method used in this research is multiple linear regression analysis.</w:t>
      </w:r>
      <w:r w:rsidR="00654589" w:rsidRPr="00654589">
        <w:rPr>
          <w:rFonts w:ascii="Book Antiqua" w:hAnsi="Book Antiqua" w:cs="Times New Roman"/>
          <w:sz w:val="20"/>
          <w:szCs w:val="20"/>
        </w:rPr>
        <w:t xml:space="preserve"> </w:t>
      </w:r>
      <w:r w:rsidRPr="00654589">
        <w:rPr>
          <w:rFonts w:ascii="Book Antiqua" w:hAnsi="Book Antiqua" w:cs="Times New Roman"/>
          <w:sz w:val="20"/>
          <w:szCs w:val="20"/>
        </w:rPr>
        <w:t>The conclusions of this research are (1) partially taxpayer awareness has a positive and significant influence on motor vehicle taxpayer compliance. (2) partially public service accountability has a positive and significant effect on motor vehicle taxpayer compliance. (3) simultaneously taxpayer awareness and public service accountability regarding motor vehicle taxpayer compliance.</w:t>
      </w:r>
    </w:p>
    <w:p w14:paraId="1CEB8D53" w14:textId="77777777" w:rsidR="00282C7B" w:rsidRPr="00654589" w:rsidRDefault="00282C7B" w:rsidP="00654589">
      <w:pPr>
        <w:spacing w:line="240" w:lineRule="auto"/>
        <w:jc w:val="both"/>
        <w:rPr>
          <w:rFonts w:ascii="Book Antiqua" w:hAnsi="Book Antiqua" w:cs="Times New Roman"/>
          <w:sz w:val="20"/>
          <w:szCs w:val="20"/>
        </w:rPr>
      </w:pPr>
      <w:r w:rsidRPr="00654589">
        <w:rPr>
          <w:rFonts w:ascii="Book Antiqua" w:hAnsi="Book Antiqua" w:cs="Times New Roman"/>
          <w:sz w:val="20"/>
          <w:szCs w:val="20"/>
        </w:rPr>
        <w:t>Key words: Taxpayer awareness, public service accountability, and motor vehicle tax compliance.</w:t>
      </w:r>
    </w:p>
    <w:p w14:paraId="5F56B691" w14:textId="77777777" w:rsidR="006E532C" w:rsidRPr="00654589" w:rsidRDefault="006E532C" w:rsidP="002E1074">
      <w:pPr>
        <w:spacing w:after="0" w:line="240" w:lineRule="auto"/>
        <w:jc w:val="center"/>
        <w:rPr>
          <w:rFonts w:ascii="Book Antiqua" w:hAnsi="Book Antiqua"/>
          <w:b/>
          <w:sz w:val="24"/>
        </w:rPr>
      </w:pPr>
      <w:r w:rsidRPr="00654589">
        <w:rPr>
          <w:rFonts w:ascii="Book Antiqua" w:hAnsi="Book Antiqua"/>
          <w:b/>
          <w:sz w:val="24"/>
        </w:rPr>
        <w:t>ABSTRAK</w:t>
      </w:r>
    </w:p>
    <w:p w14:paraId="08A905E3" w14:textId="1D1E16F1" w:rsidR="00282C7B" w:rsidRPr="00654589" w:rsidRDefault="00282C7B" w:rsidP="00654589">
      <w:pPr>
        <w:spacing w:line="240" w:lineRule="auto"/>
        <w:jc w:val="both"/>
        <w:rPr>
          <w:rFonts w:ascii="Book Antiqua" w:hAnsi="Book Antiqua" w:cs="Times New Roman"/>
          <w:sz w:val="20"/>
          <w:szCs w:val="20"/>
        </w:rPr>
      </w:pP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digunakan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sebagai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sumber</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pembiayaan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pembangunan</w:t>
      </w:r>
      <w:proofErr w:type="spellEnd"/>
      <w:r w:rsidRPr="00654589">
        <w:rPr>
          <w:rFonts w:ascii="Book Antiqua" w:hAnsi="Book Antiqua" w:cs="Times New Roman"/>
          <w:sz w:val="20"/>
          <w:szCs w:val="20"/>
        </w:rPr>
        <w:t xml:space="preserve"> negara yang </w:t>
      </w:r>
      <w:proofErr w:type="spellStart"/>
      <w:r w:rsidRPr="00654589">
        <w:rPr>
          <w:rFonts w:ascii="Book Antiqua" w:hAnsi="Book Antiqua" w:cs="Times New Roman"/>
          <w:sz w:val="20"/>
          <w:szCs w:val="20"/>
        </w:rPr>
        <w:t>diharapkan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mampu</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menunjang</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keberhasilan</w:t>
      </w:r>
      <w:proofErr w:type="spellEnd"/>
      <w:r w:rsidRPr="00654589">
        <w:rPr>
          <w:rFonts w:ascii="Book Antiqua" w:hAnsi="Book Antiqua" w:cs="Times New Roman"/>
          <w:sz w:val="20"/>
          <w:szCs w:val="20"/>
        </w:rPr>
        <w:t xml:space="preserve"> program </w:t>
      </w:r>
      <w:proofErr w:type="spellStart"/>
      <w:r w:rsidRPr="00654589">
        <w:rPr>
          <w:rFonts w:ascii="Book Antiqua" w:hAnsi="Book Antiqua" w:cs="Times New Roman"/>
          <w:sz w:val="20"/>
          <w:szCs w:val="20"/>
        </w:rPr>
        <w:t>pemerintah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kendaraan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bermotor</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ialah</w:t>
      </w:r>
      <w:proofErr w:type="spellEnd"/>
      <w:r w:rsidRPr="00654589">
        <w:rPr>
          <w:rFonts w:ascii="Book Antiqua" w:hAnsi="Book Antiqua" w:cs="Times New Roman"/>
          <w:sz w:val="20"/>
          <w:szCs w:val="20"/>
        </w:rPr>
        <w:t xml:space="preserve"> salah </w:t>
      </w:r>
      <w:proofErr w:type="spellStart"/>
      <w:r w:rsidRPr="00654589">
        <w:rPr>
          <w:rFonts w:ascii="Book Antiqua" w:hAnsi="Book Antiqua" w:cs="Times New Roman"/>
          <w:sz w:val="20"/>
          <w:szCs w:val="20"/>
        </w:rPr>
        <w:t>satu</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jenis</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yang </w:t>
      </w:r>
      <w:proofErr w:type="spellStart"/>
      <w:r w:rsidRPr="00654589">
        <w:rPr>
          <w:rFonts w:ascii="Book Antiqua" w:hAnsi="Book Antiqua" w:cs="Times New Roman"/>
          <w:sz w:val="20"/>
          <w:szCs w:val="20"/>
        </w:rPr>
        <w:t>memiliki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penghasilan</w:t>
      </w:r>
      <w:proofErr w:type="spellEnd"/>
      <w:r w:rsidRPr="00654589">
        <w:rPr>
          <w:rFonts w:ascii="Book Antiqua" w:hAnsi="Book Antiqua" w:cs="Times New Roman"/>
          <w:sz w:val="20"/>
          <w:szCs w:val="20"/>
        </w:rPr>
        <w:t xml:space="preserve"> yang </w:t>
      </w:r>
      <w:proofErr w:type="spellStart"/>
      <w:r w:rsidRPr="00654589">
        <w:rPr>
          <w:rFonts w:ascii="Book Antiqua" w:hAnsi="Book Antiqua" w:cs="Times New Roman"/>
          <w:sz w:val="20"/>
          <w:szCs w:val="20"/>
        </w:rPr>
        <w:t>tinggi</w:t>
      </w:r>
      <w:proofErr w:type="spellEnd"/>
      <w:r w:rsidRPr="00654589">
        <w:rPr>
          <w:rFonts w:ascii="Book Antiqua" w:hAnsi="Book Antiqua" w:cs="Times New Roman"/>
          <w:sz w:val="20"/>
          <w:szCs w:val="20"/>
        </w:rPr>
        <w:t xml:space="preserve">, oleh </w:t>
      </w:r>
      <w:proofErr w:type="spellStart"/>
      <w:r w:rsidRPr="00654589">
        <w:rPr>
          <w:rFonts w:ascii="Book Antiqua" w:hAnsi="Book Antiqua" w:cs="Times New Roman"/>
          <w:sz w:val="20"/>
          <w:szCs w:val="20"/>
        </w:rPr>
        <w:t>karena</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itu</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setiap</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pemerintah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daerah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memiliki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cara</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masing-masing</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untuk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mengoptimalkan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jumlah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pendapatan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daerah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Tujuan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penelitian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ini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adalah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untuk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mengetahui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pengaruh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kesadaran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dan </w:t>
      </w:r>
      <w:proofErr w:type="spellStart"/>
      <w:r w:rsidRPr="00654589">
        <w:rPr>
          <w:rFonts w:ascii="Book Antiqua" w:hAnsi="Book Antiqua" w:cs="Times New Roman"/>
          <w:sz w:val="20"/>
          <w:szCs w:val="20"/>
        </w:rPr>
        <w:t>akuntabilitas</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pelayanan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publik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terhadap</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kepatuhan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kendaraan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bermotor</w:t>
      </w:r>
      <w:proofErr w:type="spellEnd"/>
      <w:r w:rsidRPr="00654589">
        <w:rPr>
          <w:rFonts w:ascii="Book Antiqua" w:hAnsi="Book Antiqua" w:cs="Times New Roman"/>
          <w:sz w:val="20"/>
          <w:szCs w:val="20"/>
        </w:rPr>
        <w:t xml:space="preserve"> di Kantor </w:t>
      </w:r>
      <w:proofErr w:type="spellStart"/>
      <w:r w:rsidRPr="00654589">
        <w:rPr>
          <w:rFonts w:ascii="Book Antiqua" w:hAnsi="Book Antiqua" w:cs="Times New Roman"/>
          <w:sz w:val="20"/>
          <w:szCs w:val="20"/>
        </w:rPr>
        <w:t>Samsat</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Kabupaten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Sidenreng</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Rappang</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baik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secara</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parsial</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maupun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simultan</w:t>
      </w:r>
      <w:proofErr w:type="spellEnd"/>
      <w:r w:rsidRPr="00654589">
        <w:rPr>
          <w:rFonts w:ascii="Book Antiqua" w:hAnsi="Book Antiqua" w:cs="Times New Roman"/>
          <w:sz w:val="20"/>
          <w:szCs w:val="20"/>
        </w:rPr>
        <w:t>.</w:t>
      </w:r>
      <w:r w:rsidR="00654589"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Metode</w:t>
      </w:r>
      <w:proofErr w:type="spellEnd"/>
      <w:r w:rsidRPr="00654589">
        <w:rPr>
          <w:rFonts w:ascii="Book Antiqua" w:hAnsi="Book Antiqua" w:cs="Times New Roman"/>
          <w:sz w:val="20"/>
          <w:szCs w:val="20"/>
        </w:rPr>
        <w:t xml:space="preserve"> yang </w:t>
      </w:r>
      <w:proofErr w:type="spellStart"/>
      <w:r w:rsidRPr="00654589">
        <w:rPr>
          <w:rFonts w:ascii="Book Antiqua" w:hAnsi="Book Antiqua" w:cs="Times New Roman"/>
          <w:sz w:val="20"/>
          <w:szCs w:val="20"/>
        </w:rPr>
        <w:t>digunakan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dalam</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penelitian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ini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menggunakan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metode</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kuantitatif</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deskriptif</w:t>
      </w:r>
      <w:proofErr w:type="spellEnd"/>
      <w:r w:rsidRPr="00654589">
        <w:rPr>
          <w:rFonts w:ascii="Book Antiqua" w:hAnsi="Book Antiqua" w:cs="Times New Roman"/>
          <w:sz w:val="20"/>
          <w:szCs w:val="20"/>
        </w:rPr>
        <w:t xml:space="preserve">. Data yang </w:t>
      </w:r>
      <w:proofErr w:type="spellStart"/>
      <w:r w:rsidRPr="00654589">
        <w:rPr>
          <w:rFonts w:ascii="Book Antiqua" w:hAnsi="Book Antiqua" w:cs="Times New Roman"/>
          <w:sz w:val="20"/>
          <w:szCs w:val="20"/>
        </w:rPr>
        <w:t>digunakan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dalam</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penelitian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ini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adalah</w:t>
      </w:r>
      <w:proofErr w:type="spellEnd"/>
      <w:r w:rsidRPr="00654589">
        <w:rPr>
          <w:rFonts w:ascii="Book Antiqua" w:hAnsi="Book Antiqua" w:cs="Times New Roman"/>
          <w:sz w:val="20"/>
          <w:szCs w:val="20"/>
        </w:rPr>
        <w:t xml:space="preserve"> data primer dan data </w:t>
      </w:r>
      <w:proofErr w:type="spellStart"/>
      <w:r w:rsidRPr="00654589">
        <w:rPr>
          <w:rFonts w:ascii="Book Antiqua" w:hAnsi="Book Antiqua" w:cs="Times New Roman"/>
          <w:sz w:val="20"/>
          <w:szCs w:val="20"/>
        </w:rPr>
        <w:t>sekunder</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Kemudian</w:t>
      </w:r>
      <w:proofErr w:type="spellEnd"/>
      <w:r w:rsidRPr="00654589">
        <w:rPr>
          <w:rFonts w:ascii="Book Antiqua" w:hAnsi="Book Antiqua" w:cs="Times New Roman"/>
          <w:sz w:val="20"/>
          <w:szCs w:val="20"/>
        </w:rPr>
        <w:t xml:space="preserve"> data yang </w:t>
      </w:r>
      <w:proofErr w:type="spellStart"/>
      <w:r w:rsidRPr="00654589">
        <w:rPr>
          <w:rFonts w:ascii="Book Antiqua" w:hAnsi="Book Antiqua" w:cs="Times New Roman"/>
          <w:sz w:val="20"/>
          <w:szCs w:val="20"/>
        </w:rPr>
        <w:t>diperoleh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diolah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menggunakan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bantuan</w:t>
      </w:r>
      <w:proofErr w:type="spellEnd"/>
      <w:r w:rsidRPr="00654589">
        <w:rPr>
          <w:rFonts w:ascii="Book Antiqua" w:hAnsi="Book Antiqua" w:cs="Times New Roman"/>
          <w:sz w:val="20"/>
          <w:szCs w:val="20"/>
        </w:rPr>
        <w:t xml:space="preserve"> program SPSS. </w:t>
      </w:r>
      <w:proofErr w:type="spellStart"/>
      <w:r w:rsidRPr="00654589">
        <w:rPr>
          <w:rFonts w:ascii="Book Antiqua" w:hAnsi="Book Antiqua" w:cs="Times New Roman"/>
          <w:sz w:val="20"/>
          <w:szCs w:val="20"/>
        </w:rPr>
        <w:t>Metode</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analisis</w:t>
      </w:r>
      <w:proofErr w:type="spellEnd"/>
      <w:r w:rsidRPr="00654589">
        <w:rPr>
          <w:rFonts w:ascii="Book Antiqua" w:hAnsi="Book Antiqua" w:cs="Times New Roman"/>
          <w:sz w:val="20"/>
          <w:szCs w:val="20"/>
        </w:rPr>
        <w:t xml:space="preserve"> data yang </w:t>
      </w:r>
      <w:proofErr w:type="spellStart"/>
      <w:r w:rsidRPr="00654589">
        <w:rPr>
          <w:rFonts w:ascii="Book Antiqua" w:hAnsi="Book Antiqua" w:cs="Times New Roman"/>
          <w:sz w:val="20"/>
          <w:szCs w:val="20"/>
        </w:rPr>
        <w:t>digunakan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dalam</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penelitian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ini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adalah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analisis</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regresi</w:t>
      </w:r>
      <w:proofErr w:type="spellEnd"/>
      <w:r w:rsidRPr="00654589">
        <w:rPr>
          <w:rFonts w:ascii="Book Antiqua" w:hAnsi="Book Antiqua" w:cs="Times New Roman"/>
          <w:sz w:val="20"/>
          <w:szCs w:val="20"/>
        </w:rPr>
        <w:t xml:space="preserve"> linear </w:t>
      </w:r>
      <w:proofErr w:type="spellStart"/>
      <w:r w:rsidRPr="00654589">
        <w:rPr>
          <w:rFonts w:ascii="Book Antiqua" w:hAnsi="Book Antiqua" w:cs="Times New Roman"/>
          <w:sz w:val="20"/>
          <w:szCs w:val="20"/>
        </w:rPr>
        <w:t>berganda</w:t>
      </w:r>
      <w:proofErr w:type="spellEnd"/>
      <w:r w:rsidRPr="00654589">
        <w:rPr>
          <w:rFonts w:ascii="Book Antiqua" w:hAnsi="Book Antiqua" w:cs="Times New Roman"/>
          <w:sz w:val="20"/>
          <w:szCs w:val="20"/>
        </w:rPr>
        <w:t>.</w:t>
      </w:r>
      <w:r w:rsidR="00654589" w:rsidRPr="00654589">
        <w:rPr>
          <w:rFonts w:ascii="Book Antiqua" w:hAnsi="Book Antiqua" w:cs="Times New Roman"/>
          <w:sz w:val="20"/>
          <w:szCs w:val="20"/>
        </w:rPr>
        <w:t xml:space="preserve"> </w:t>
      </w:r>
      <w:r w:rsidRPr="00654589">
        <w:rPr>
          <w:rFonts w:ascii="Book Antiqua" w:hAnsi="Book Antiqua" w:cs="Times New Roman"/>
          <w:sz w:val="20"/>
          <w:szCs w:val="20"/>
        </w:rPr>
        <w:t xml:space="preserve">Kesimpulan </w:t>
      </w:r>
      <w:proofErr w:type="spellStart"/>
      <w:r w:rsidRPr="00654589">
        <w:rPr>
          <w:rFonts w:ascii="Book Antiqua" w:hAnsi="Book Antiqua" w:cs="Times New Roman"/>
          <w:sz w:val="20"/>
          <w:szCs w:val="20"/>
        </w:rPr>
        <w:t>hasil</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penelitian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ini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adalah</w:t>
      </w:r>
      <w:proofErr w:type="spellEnd"/>
      <w:r w:rsidRPr="00654589">
        <w:rPr>
          <w:rFonts w:ascii="Book Antiqua" w:hAnsi="Book Antiqua" w:cs="Times New Roman"/>
          <w:sz w:val="20"/>
          <w:szCs w:val="20"/>
        </w:rPr>
        <w:t xml:space="preserve"> (1) </w:t>
      </w:r>
      <w:proofErr w:type="spellStart"/>
      <w:r w:rsidRPr="00654589">
        <w:rPr>
          <w:rFonts w:ascii="Book Antiqua" w:hAnsi="Book Antiqua" w:cs="Times New Roman"/>
          <w:sz w:val="20"/>
          <w:szCs w:val="20"/>
        </w:rPr>
        <w:t>secara</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parsial</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kesadaran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memiliki</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pengaruh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positif</w:t>
      </w:r>
      <w:proofErr w:type="spellEnd"/>
      <w:r w:rsidRPr="00654589">
        <w:rPr>
          <w:rFonts w:ascii="Book Antiqua" w:hAnsi="Book Antiqua" w:cs="Times New Roman"/>
          <w:sz w:val="20"/>
          <w:szCs w:val="20"/>
        </w:rPr>
        <w:t xml:space="preserve"> dan </w:t>
      </w:r>
      <w:proofErr w:type="spellStart"/>
      <w:r w:rsidRPr="00654589">
        <w:rPr>
          <w:rFonts w:ascii="Book Antiqua" w:hAnsi="Book Antiqua" w:cs="Times New Roman"/>
          <w:sz w:val="20"/>
          <w:szCs w:val="20"/>
        </w:rPr>
        <w:t>signifikan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terhadap</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kepatuhan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kendaraan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bermotor</w:t>
      </w:r>
      <w:proofErr w:type="spellEnd"/>
      <w:r w:rsidRPr="00654589">
        <w:rPr>
          <w:rFonts w:ascii="Book Antiqua" w:hAnsi="Book Antiqua" w:cs="Times New Roman"/>
          <w:sz w:val="20"/>
          <w:szCs w:val="20"/>
        </w:rPr>
        <w:t xml:space="preserve">. (2) </w:t>
      </w:r>
      <w:proofErr w:type="spellStart"/>
      <w:r w:rsidRPr="00654589">
        <w:rPr>
          <w:rFonts w:ascii="Book Antiqua" w:hAnsi="Book Antiqua" w:cs="Times New Roman"/>
          <w:sz w:val="20"/>
          <w:szCs w:val="20"/>
        </w:rPr>
        <w:t>secara</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parsial</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akuntabilitas</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pelayanan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publik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berpengaruh</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positif</w:t>
      </w:r>
      <w:proofErr w:type="spellEnd"/>
      <w:r w:rsidRPr="00654589">
        <w:rPr>
          <w:rFonts w:ascii="Book Antiqua" w:hAnsi="Book Antiqua" w:cs="Times New Roman"/>
          <w:sz w:val="20"/>
          <w:szCs w:val="20"/>
        </w:rPr>
        <w:t xml:space="preserve"> dan </w:t>
      </w:r>
      <w:proofErr w:type="spellStart"/>
      <w:r w:rsidRPr="00654589">
        <w:rPr>
          <w:rFonts w:ascii="Book Antiqua" w:hAnsi="Book Antiqua" w:cs="Times New Roman"/>
          <w:sz w:val="20"/>
          <w:szCs w:val="20"/>
        </w:rPr>
        <w:t>signifikan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terhadap</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kepatuhan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kendaraan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bermotor</w:t>
      </w:r>
      <w:proofErr w:type="spellEnd"/>
      <w:r w:rsidRPr="00654589">
        <w:rPr>
          <w:rFonts w:ascii="Book Antiqua" w:hAnsi="Book Antiqua" w:cs="Times New Roman"/>
          <w:sz w:val="20"/>
          <w:szCs w:val="20"/>
        </w:rPr>
        <w:t xml:space="preserve">. (3) </w:t>
      </w:r>
      <w:proofErr w:type="spellStart"/>
      <w:r w:rsidRPr="00654589">
        <w:rPr>
          <w:rFonts w:ascii="Book Antiqua" w:hAnsi="Book Antiqua" w:cs="Times New Roman"/>
          <w:sz w:val="20"/>
          <w:szCs w:val="20"/>
        </w:rPr>
        <w:t>secara</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simultan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kesadaran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dan </w:t>
      </w:r>
      <w:proofErr w:type="spellStart"/>
      <w:r w:rsidRPr="00654589">
        <w:rPr>
          <w:rFonts w:ascii="Book Antiqua" w:hAnsi="Book Antiqua" w:cs="Times New Roman"/>
          <w:sz w:val="20"/>
          <w:szCs w:val="20"/>
        </w:rPr>
        <w:t>akuntabilitas</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pelayanan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publik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terhadap</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kepatuhan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kendaraan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bermotor</w:t>
      </w:r>
      <w:proofErr w:type="spellEnd"/>
      <w:r w:rsidRPr="00654589">
        <w:rPr>
          <w:rFonts w:ascii="Book Antiqua" w:hAnsi="Book Antiqua" w:cs="Times New Roman"/>
          <w:sz w:val="20"/>
          <w:szCs w:val="20"/>
        </w:rPr>
        <w:t>.</w:t>
      </w:r>
    </w:p>
    <w:p w14:paraId="57537981" w14:textId="1495AB01" w:rsidR="00282C7B" w:rsidRDefault="00282C7B" w:rsidP="00282C7B">
      <w:pPr>
        <w:spacing w:line="240" w:lineRule="auto"/>
        <w:jc w:val="both"/>
        <w:rPr>
          <w:rFonts w:ascii="Book Antiqua" w:hAnsi="Book Antiqua" w:cs="Times New Roman"/>
          <w:sz w:val="20"/>
          <w:szCs w:val="20"/>
        </w:rPr>
      </w:pPr>
      <w:r w:rsidRPr="00654589">
        <w:rPr>
          <w:rFonts w:ascii="Book Antiqua" w:hAnsi="Book Antiqua" w:cs="Times New Roman"/>
          <w:b/>
          <w:sz w:val="20"/>
          <w:szCs w:val="20"/>
        </w:rPr>
        <w:t xml:space="preserve">Kata </w:t>
      </w:r>
      <w:proofErr w:type="spellStart"/>
      <w:r w:rsidRPr="00654589">
        <w:rPr>
          <w:rFonts w:ascii="Book Antiqua" w:hAnsi="Book Antiqua" w:cs="Times New Roman"/>
          <w:b/>
          <w:sz w:val="20"/>
          <w:szCs w:val="20"/>
        </w:rPr>
        <w:t>kunci</w:t>
      </w:r>
      <w:proofErr w:type="spellEnd"/>
      <w:r w:rsidRPr="00654589">
        <w:rPr>
          <w:rFonts w:ascii="Book Antiqua" w:hAnsi="Book Antiqua" w:cs="Times New Roman"/>
          <w:b/>
          <w:sz w:val="20"/>
          <w:szCs w:val="20"/>
        </w:rPr>
        <w:t xml:space="preserve">: </w:t>
      </w:r>
      <w:proofErr w:type="spellStart"/>
      <w:r w:rsidRPr="00654589">
        <w:rPr>
          <w:rFonts w:ascii="Book Antiqua" w:hAnsi="Book Antiqua" w:cs="Times New Roman"/>
          <w:sz w:val="20"/>
          <w:szCs w:val="20"/>
        </w:rPr>
        <w:t>Kesadaran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akuntabilitas</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pelayanan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publik</w:t>
      </w:r>
      <w:proofErr w:type="spellEnd"/>
      <w:r w:rsidRPr="00654589">
        <w:rPr>
          <w:rFonts w:ascii="Book Antiqua" w:hAnsi="Book Antiqua" w:cs="Times New Roman"/>
          <w:sz w:val="20"/>
          <w:szCs w:val="20"/>
        </w:rPr>
        <w:t xml:space="preserve">, dan </w:t>
      </w:r>
      <w:proofErr w:type="spellStart"/>
      <w:r w:rsidRPr="00654589">
        <w:rPr>
          <w:rFonts w:ascii="Book Antiqua" w:hAnsi="Book Antiqua" w:cs="Times New Roman"/>
          <w:sz w:val="20"/>
          <w:szCs w:val="20"/>
        </w:rPr>
        <w:t>kepatuhan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wajib</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pajak</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kendaraan</w:t>
      </w:r>
      <w:proofErr w:type="spellEnd"/>
      <w:r w:rsidRPr="00654589">
        <w:rPr>
          <w:rFonts w:ascii="Book Antiqua" w:hAnsi="Book Antiqua" w:cs="Times New Roman"/>
          <w:sz w:val="20"/>
          <w:szCs w:val="20"/>
        </w:rPr>
        <w:t xml:space="preserve"> </w:t>
      </w:r>
      <w:proofErr w:type="spellStart"/>
      <w:r w:rsidRPr="00654589">
        <w:rPr>
          <w:rFonts w:ascii="Book Antiqua" w:hAnsi="Book Antiqua" w:cs="Times New Roman"/>
          <w:sz w:val="20"/>
          <w:szCs w:val="20"/>
        </w:rPr>
        <w:t>bermotor</w:t>
      </w:r>
      <w:proofErr w:type="spellEnd"/>
      <w:r w:rsidRPr="00654589">
        <w:rPr>
          <w:rFonts w:ascii="Book Antiqua" w:hAnsi="Book Antiqua" w:cs="Times New Roman"/>
          <w:sz w:val="20"/>
          <w:szCs w:val="20"/>
        </w:rPr>
        <w:t>.</w:t>
      </w:r>
    </w:p>
    <w:p w14:paraId="4CCDFC49" w14:textId="77777777" w:rsidR="00654589" w:rsidRPr="00654589" w:rsidRDefault="00654589" w:rsidP="00282C7B">
      <w:pPr>
        <w:spacing w:line="240" w:lineRule="auto"/>
        <w:jc w:val="both"/>
        <w:rPr>
          <w:rFonts w:ascii="Book Antiqua" w:hAnsi="Book Antiqua" w:cs="Times New Roman"/>
          <w:sz w:val="20"/>
          <w:szCs w:val="20"/>
        </w:rPr>
      </w:pPr>
    </w:p>
    <w:p w14:paraId="098ED3B7" w14:textId="77777777" w:rsidR="00E14658" w:rsidRPr="00654589" w:rsidRDefault="00E14658" w:rsidP="007570B7">
      <w:pPr>
        <w:spacing w:after="0" w:line="240" w:lineRule="auto"/>
        <w:jc w:val="both"/>
        <w:rPr>
          <w:rFonts w:ascii="Book Antiqua" w:hAnsi="Book Antiqua" w:cs="Times New Roman"/>
        </w:rPr>
      </w:pPr>
    </w:p>
    <w:p w14:paraId="475CBB6B" w14:textId="15545BD5" w:rsidR="00E14658" w:rsidRPr="00654589" w:rsidRDefault="00A75C86" w:rsidP="00654589">
      <w:pPr>
        <w:spacing w:after="0" w:line="240" w:lineRule="auto"/>
        <w:jc w:val="center"/>
        <w:rPr>
          <w:rFonts w:ascii="Book Antiqua" w:hAnsi="Book Antiqua" w:cs="Times New Roman"/>
          <w:b/>
          <w:sz w:val="24"/>
        </w:rPr>
      </w:pPr>
      <w:r w:rsidRPr="00654589">
        <w:rPr>
          <w:rFonts w:ascii="Book Antiqua" w:hAnsi="Book Antiqua" w:cs="Times New Roman"/>
          <w:b/>
          <w:sz w:val="24"/>
        </w:rPr>
        <w:t>PENDAHULUAN</w:t>
      </w:r>
    </w:p>
    <w:p w14:paraId="03AC794B" w14:textId="77777777" w:rsidR="00275073" w:rsidRPr="00654589" w:rsidRDefault="00275073" w:rsidP="00275073">
      <w:pPr>
        <w:spacing w:after="0" w:line="240" w:lineRule="auto"/>
        <w:ind w:firstLine="567"/>
        <w:jc w:val="both"/>
        <w:rPr>
          <w:rFonts w:ascii="Book Antiqua" w:hAnsi="Book Antiqua" w:cs="Times New Roman"/>
          <w:sz w:val="24"/>
          <w:szCs w:val="28"/>
        </w:rPr>
      </w:pPr>
      <w:proofErr w:type="spellStart"/>
      <w:r w:rsidRPr="00654589">
        <w:rPr>
          <w:rFonts w:ascii="Book Antiqua" w:hAnsi="Book Antiqua" w:cs="Times New Roman"/>
          <w:sz w:val="24"/>
          <w:szCs w:val="28"/>
        </w:rPr>
        <w:t>Pendapatan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pemerintah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cukup</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besar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adalah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bersumber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sektor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Berdasarkan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undang-undang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nomor</w:t>
      </w:r>
      <w:proofErr w:type="spellEnd"/>
      <w:r w:rsidRPr="00654589">
        <w:rPr>
          <w:rFonts w:ascii="Book Antiqua" w:hAnsi="Book Antiqua" w:cs="Times New Roman"/>
          <w:sz w:val="24"/>
          <w:szCs w:val="28"/>
        </w:rPr>
        <w:t xml:space="preserve"> 28 </w:t>
      </w:r>
      <w:proofErr w:type="spellStart"/>
      <w:r w:rsidRPr="00654589">
        <w:rPr>
          <w:rFonts w:ascii="Book Antiqua" w:hAnsi="Book Antiqua" w:cs="Times New Roman"/>
          <w:sz w:val="24"/>
          <w:szCs w:val="28"/>
        </w:rPr>
        <w:t>tahun</w:t>
      </w:r>
      <w:proofErr w:type="spellEnd"/>
      <w:r w:rsidRPr="00654589">
        <w:rPr>
          <w:rFonts w:ascii="Book Antiqua" w:hAnsi="Book Antiqua" w:cs="Times New Roman"/>
          <w:sz w:val="24"/>
          <w:szCs w:val="28"/>
        </w:rPr>
        <w:t xml:space="preserve"> 2009 </w:t>
      </w:r>
      <w:proofErr w:type="spellStart"/>
      <w:r w:rsidRPr="00654589">
        <w:rPr>
          <w:rFonts w:ascii="Book Antiqua" w:hAnsi="Book Antiqua" w:cs="Times New Roman"/>
          <w:sz w:val="24"/>
          <w:szCs w:val="28"/>
        </w:rPr>
        <w:t>tentang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retribusi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disebutkan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bahwa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jenis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khususnya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provinsi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terdiri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dari</w:t>
      </w:r>
      <w:proofErr w:type="spellEnd"/>
      <w:r w:rsidRPr="00654589">
        <w:rPr>
          <w:rFonts w:ascii="Book Antiqua" w:hAnsi="Book Antiqua" w:cs="Times New Roman"/>
          <w:sz w:val="24"/>
          <w:szCs w:val="28"/>
        </w:rPr>
        <w:t xml:space="preserve"> lima </w:t>
      </w:r>
      <w:proofErr w:type="spellStart"/>
      <w:r w:rsidRPr="00654589">
        <w:rPr>
          <w:rFonts w:ascii="Book Antiqua" w:hAnsi="Book Antiqua" w:cs="Times New Roman"/>
          <w:sz w:val="24"/>
          <w:szCs w:val="28"/>
        </w:rPr>
        <w:t>jenis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salah </w:t>
      </w:r>
      <w:proofErr w:type="spellStart"/>
      <w:r w:rsidRPr="00654589">
        <w:rPr>
          <w:rFonts w:ascii="Book Antiqua" w:hAnsi="Book Antiqua" w:cs="Times New Roman"/>
          <w:sz w:val="24"/>
          <w:szCs w:val="28"/>
        </w:rPr>
        <w:t>satunya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merupakan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jenis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dipungut</w:t>
      </w:r>
      <w:proofErr w:type="spellEnd"/>
      <w:r w:rsidRPr="00654589">
        <w:rPr>
          <w:rFonts w:ascii="Book Antiqua" w:hAnsi="Book Antiqua" w:cs="Times New Roman"/>
          <w:sz w:val="24"/>
          <w:szCs w:val="28"/>
        </w:rPr>
        <w:t xml:space="preserve"> oleh </w:t>
      </w:r>
      <w:proofErr w:type="spellStart"/>
      <w:r w:rsidRPr="00654589">
        <w:rPr>
          <w:rFonts w:ascii="Book Antiqua" w:hAnsi="Book Antiqua" w:cs="Times New Roman"/>
          <w:sz w:val="24"/>
          <w:szCs w:val="28"/>
        </w:rPr>
        <w:t>provinsi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namun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setiap</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kabupaten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diberi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kewenangan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untuk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memungut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sendiri</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bertujuan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untuk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mempermudah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masyarakat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dalam</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membayar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disetiap</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kabupaten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Aswati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dkk</w:t>
      </w:r>
      <w:proofErr w:type="spellEnd"/>
      <w:r w:rsidRPr="00654589">
        <w:rPr>
          <w:rFonts w:ascii="Book Antiqua" w:hAnsi="Book Antiqua" w:cs="Times New Roman"/>
          <w:sz w:val="24"/>
          <w:szCs w:val="28"/>
        </w:rPr>
        <w:t xml:space="preserve">, </w:t>
      </w:r>
      <w:proofErr w:type="gramStart"/>
      <w:r w:rsidRPr="00654589">
        <w:rPr>
          <w:rFonts w:ascii="Book Antiqua" w:hAnsi="Book Antiqua" w:cs="Times New Roman"/>
          <w:sz w:val="24"/>
          <w:szCs w:val="28"/>
        </w:rPr>
        <w:t>2018 :</w:t>
      </w:r>
      <w:proofErr w:type="gramEnd"/>
      <w:r w:rsidRPr="00654589">
        <w:rPr>
          <w:rFonts w:ascii="Book Antiqua" w:hAnsi="Book Antiqua" w:cs="Times New Roman"/>
          <w:sz w:val="24"/>
          <w:szCs w:val="28"/>
        </w:rPr>
        <w:t xml:space="preserve"> 1).</w:t>
      </w:r>
    </w:p>
    <w:p w14:paraId="420BFC07" w14:textId="77777777" w:rsidR="00275073" w:rsidRPr="00654589" w:rsidRDefault="00275073" w:rsidP="00275073">
      <w:pPr>
        <w:spacing w:after="0" w:line="240" w:lineRule="auto"/>
        <w:ind w:firstLine="720"/>
        <w:jc w:val="both"/>
        <w:rPr>
          <w:rFonts w:ascii="Book Antiqua" w:hAnsi="Book Antiqua" w:cs="Times New Roman"/>
          <w:sz w:val="24"/>
          <w:szCs w:val="28"/>
        </w:rPr>
      </w:pPr>
      <w:proofErr w:type="spellStart"/>
      <w:r w:rsidRPr="00654589">
        <w:rPr>
          <w:rFonts w:ascii="Book Antiqua" w:hAnsi="Book Antiqua" w:cs="Times New Roman"/>
          <w:sz w:val="24"/>
          <w:szCs w:val="28"/>
        </w:rPr>
        <w:t>Menurut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Undang-Undang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Nomor</w:t>
      </w:r>
      <w:proofErr w:type="spellEnd"/>
      <w:r w:rsidRPr="00654589">
        <w:rPr>
          <w:rFonts w:ascii="Book Antiqua" w:hAnsi="Book Antiqua" w:cs="Times New Roman"/>
          <w:sz w:val="24"/>
          <w:szCs w:val="28"/>
        </w:rPr>
        <w:t xml:space="preserve"> 28 </w:t>
      </w:r>
      <w:proofErr w:type="spellStart"/>
      <w:r w:rsidRPr="00654589">
        <w:rPr>
          <w:rFonts w:ascii="Book Antiqua" w:hAnsi="Book Antiqua" w:cs="Times New Roman"/>
          <w:sz w:val="24"/>
          <w:szCs w:val="28"/>
        </w:rPr>
        <w:t>Tahun</w:t>
      </w:r>
      <w:proofErr w:type="spellEnd"/>
      <w:r w:rsidRPr="00654589">
        <w:rPr>
          <w:rFonts w:ascii="Book Antiqua" w:hAnsi="Book Antiqua" w:cs="Times New Roman"/>
          <w:sz w:val="24"/>
          <w:szCs w:val="28"/>
        </w:rPr>
        <w:t xml:space="preserve"> 2009 </w:t>
      </w:r>
      <w:proofErr w:type="spellStart"/>
      <w:r w:rsidRPr="00654589">
        <w:rPr>
          <w:rFonts w:ascii="Book Antiqua" w:hAnsi="Book Antiqua" w:cs="Times New Roman"/>
          <w:sz w:val="24"/>
          <w:szCs w:val="28"/>
        </w:rPr>
        <w:t>tentang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retribusi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Daerah </w:t>
      </w:r>
      <w:proofErr w:type="spellStart"/>
      <w:r w:rsidRPr="00654589">
        <w:rPr>
          <w:rFonts w:ascii="Book Antiqua" w:hAnsi="Book Antiqua" w:cs="Times New Roman"/>
          <w:sz w:val="24"/>
          <w:szCs w:val="28"/>
        </w:rPr>
        <w:t>adalah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kontribusi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kepada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terutang</w:t>
      </w:r>
      <w:proofErr w:type="spellEnd"/>
      <w:r w:rsidRPr="00654589">
        <w:rPr>
          <w:rFonts w:ascii="Book Antiqua" w:hAnsi="Book Antiqua" w:cs="Times New Roman"/>
          <w:sz w:val="24"/>
          <w:szCs w:val="28"/>
        </w:rPr>
        <w:t xml:space="preserve"> oleh orang </w:t>
      </w:r>
      <w:proofErr w:type="spellStart"/>
      <w:r w:rsidRPr="00654589">
        <w:rPr>
          <w:rFonts w:ascii="Book Antiqua" w:hAnsi="Book Antiqua" w:cs="Times New Roman"/>
          <w:sz w:val="24"/>
          <w:szCs w:val="28"/>
        </w:rPr>
        <w:t>pribadi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atau</w:t>
      </w:r>
      <w:proofErr w:type="spellEnd"/>
      <w:r w:rsidRPr="00654589">
        <w:rPr>
          <w:rFonts w:ascii="Book Antiqua" w:hAnsi="Book Antiqua" w:cs="Times New Roman"/>
          <w:sz w:val="24"/>
          <w:szCs w:val="28"/>
        </w:rPr>
        <w:t xml:space="preserve"> badan yang </w:t>
      </w:r>
      <w:proofErr w:type="spellStart"/>
      <w:r w:rsidRPr="00654589">
        <w:rPr>
          <w:rFonts w:ascii="Book Antiqua" w:hAnsi="Book Antiqua" w:cs="Times New Roman"/>
          <w:sz w:val="24"/>
          <w:szCs w:val="28"/>
        </w:rPr>
        <w:t>bersifat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memaksa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berdasarkan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undang-undang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dengan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tidak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mendapatkan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imbalan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secara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langsung</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digunakan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untuk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keperluan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bagi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sebesar-besarnya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kemakmuran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rakyat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bersumber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atau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provinsi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diserahkan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masing-masing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untuk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memenuhi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kebutuhan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kesejahtraan</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kemakmuran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rakyat</w:t>
      </w:r>
      <w:proofErr w:type="spellEnd"/>
      <w:r w:rsidRPr="00654589">
        <w:rPr>
          <w:rFonts w:ascii="Book Antiqua" w:hAnsi="Book Antiqua" w:cs="Times New Roman"/>
          <w:sz w:val="24"/>
          <w:szCs w:val="28"/>
        </w:rPr>
        <w:t xml:space="preserve"> (Amri </w:t>
      </w:r>
      <w:proofErr w:type="spellStart"/>
      <w:r w:rsidRPr="00654589">
        <w:rPr>
          <w:rFonts w:ascii="Book Antiqua" w:hAnsi="Book Antiqua" w:cs="Times New Roman"/>
          <w:sz w:val="24"/>
          <w:szCs w:val="28"/>
        </w:rPr>
        <w:t>dkk</w:t>
      </w:r>
      <w:proofErr w:type="spellEnd"/>
      <w:r w:rsidRPr="00654589">
        <w:rPr>
          <w:rFonts w:ascii="Book Antiqua" w:hAnsi="Book Antiqua" w:cs="Times New Roman"/>
          <w:sz w:val="24"/>
          <w:szCs w:val="28"/>
        </w:rPr>
        <w:t xml:space="preserve">, </w:t>
      </w:r>
      <w:proofErr w:type="gramStart"/>
      <w:r w:rsidRPr="00654589">
        <w:rPr>
          <w:rFonts w:ascii="Book Antiqua" w:hAnsi="Book Antiqua" w:cs="Times New Roman"/>
          <w:sz w:val="24"/>
          <w:szCs w:val="28"/>
        </w:rPr>
        <w:t>2020 :</w:t>
      </w:r>
      <w:proofErr w:type="gramEnd"/>
      <w:r w:rsidRPr="00654589">
        <w:rPr>
          <w:rFonts w:ascii="Book Antiqua" w:hAnsi="Book Antiqua" w:cs="Times New Roman"/>
          <w:sz w:val="24"/>
          <w:szCs w:val="28"/>
        </w:rPr>
        <w:t xml:space="preserve"> 2019).</w:t>
      </w:r>
    </w:p>
    <w:p w14:paraId="09C774A1" w14:textId="77777777" w:rsidR="00275073" w:rsidRPr="00654589" w:rsidRDefault="00275073" w:rsidP="00275073">
      <w:pPr>
        <w:spacing w:after="0" w:line="240" w:lineRule="auto"/>
        <w:ind w:firstLine="720"/>
        <w:jc w:val="both"/>
        <w:rPr>
          <w:rFonts w:ascii="Book Antiqua" w:hAnsi="Book Antiqua" w:cs="Times New Roman"/>
          <w:sz w:val="24"/>
          <w:szCs w:val="28"/>
        </w:rPr>
      </w:pP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adalah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semua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beroda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beserta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gandengannya</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digunakan</w:t>
      </w:r>
      <w:proofErr w:type="spellEnd"/>
      <w:r w:rsidRPr="00654589">
        <w:rPr>
          <w:rFonts w:ascii="Book Antiqua" w:hAnsi="Book Antiqua" w:cs="Times New Roman"/>
          <w:sz w:val="24"/>
          <w:szCs w:val="28"/>
        </w:rPr>
        <w:t xml:space="preserve"> di </w:t>
      </w:r>
      <w:proofErr w:type="spellStart"/>
      <w:r w:rsidRPr="00654589">
        <w:rPr>
          <w:rFonts w:ascii="Book Antiqua" w:hAnsi="Book Antiqua" w:cs="Times New Roman"/>
          <w:sz w:val="24"/>
          <w:szCs w:val="28"/>
        </w:rPr>
        <w:t>semua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jenis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jalan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darat</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digerakkan</w:t>
      </w:r>
      <w:proofErr w:type="spellEnd"/>
      <w:r w:rsidRPr="00654589">
        <w:rPr>
          <w:rFonts w:ascii="Book Antiqua" w:hAnsi="Book Antiqua" w:cs="Times New Roman"/>
          <w:sz w:val="24"/>
          <w:szCs w:val="28"/>
        </w:rPr>
        <w:t xml:space="preserve"> oleh </w:t>
      </w:r>
      <w:proofErr w:type="spellStart"/>
      <w:r w:rsidRPr="00654589">
        <w:rPr>
          <w:rFonts w:ascii="Book Antiqua" w:hAnsi="Book Antiqua" w:cs="Times New Roman"/>
          <w:sz w:val="24"/>
          <w:szCs w:val="28"/>
        </w:rPr>
        <w:t>peralatan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teknik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berupa</w:t>
      </w:r>
      <w:proofErr w:type="spellEnd"/>
      <w:r w:rsidRPr="00654589">
        <w:rPr>
          <w:rFonts w:ascii="Book Antiqua" w:hAnsi="Book Antiqua" w:cs="Times New Roman"/>
          <w:sz w:val="24"/>
          <w:szCs w:val="28"/>
        </w:rPr>
        <w:t xml:space="preserve"> motor </w:t>
      </w:r>
      <w:proofErr w:type="spellStart"/>
      <w:r w:rsidRPr="00654589">
        <w:rPr>
          <w:rFonts w:ascii="Book Antiqua" w:hAnsi="Book Antiqua" w:cs="Times New Roman"/>
          <w:sz w:val="24"/>
          <w:szCs w:val="28"/>
        </w:rPr>
        <w:t>atau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peralatan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lainnya</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berfungsi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untuk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mengubah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suatu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sumber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daya</w:t>
      </w:r>
      <w:proofErr w:type="spellEnd"/>
      <w:r w:rsidRPr="00654589">
        <w:rPr>
          <w:rFonts w:ascii="Book Antiqua" w:hAnsi="Book Antiqua" w:cs="Times New Roman"/>
          <w:sz w:val="24"/>
          <w:szCs w:val="28"/>
        </w:rPr>
        <w:t xml:space="preserve"> energy </w:t>
      </w:r>
      <w:proofErr w:type="spellStart"/>
      <w:r w:rsidRPr="00654589">
        <w:rPr>
          <w:rFonts w:ascii="Book Antiqua" w:hAnsi="Book Antiqua" w:cs="Times New Roman"/>
          <w:sz w:val="24"/>
          <w:szCs w:val="28"/>
        </w:rPr>
        <w:t>tertentu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menjadi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tenaga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gerak</w:t>
      </w:r>
      <w:proofErr w:type="spellEnd"/>
      <w:r w:rsidRPr="00654589">
        <w:rPr>
          <w:rFonts w:ascii="Book Antiqua" w:hAnsi="Book Antiqua" w:cs="Times New Roman"/>
          <w:sz w:val="24"/>
          <w:szCs w:val="28"/>
        </w:rPr>
        <w:t xml:space="preserve"> (Ahmad </w:t>
      </w:r>
      <w:proofErr w:type="spellStart"/>
      <w:r w:rsidRPr="00654589">
        <w:rPr>
          <w:rFonts w:ascii="Book Antiqua" w:hAnsi="Book Antiqua" w:cs="Times New Roman"/>
          <w:sz w:val="24"/>
          <w:szCs w:val="28"/>
        </w:rPr>
        <w:t>dkk</w:t>
      </w:r>
      <w:proofErr w:type="spellEnd"/>
      <w:r w:rsidRPr="00654589">
        <w:rPr>
          <w:rFonts w:ascii="Book Antiqua" w:hAnsi="Book Antiqua" w:cs="Times New Roman"/>
          <w:sz w:val="24"/>
          <w:szCs w:val="28"/>
        </w:rPr>
        <w:t xml:space="preserve">, </w:t>
      </w:r>
      <w:proofErr w:type="gramStart"/>
      <w:r w:rsidRPr="00654589">
        <w:rPr>
          <w:rFonts w:ascii="Book Antiqua" w:hAnsi="Book Antiqua" w:cs="Times New Roman"/>
          <w:sz w:val="24"/>
          <w:szCs w:val="28"/>
        </w:rPr>
        <w:t>2020 :</w:t>
      </w:r>
      <w:proofErr w:type="gramEnd"/>
      <w:r w:rsidRPr="00654589">
        <w:rPr>
          <w:rFonts w:ascii="Book Antiqua" w:hAnsi="Book Antiqua" w:cs="Times New Roman"/>
          <w:sz w:val="24"/>
          <w:szCs w:val="28"/>
        </w:rPr>
        <w:t xml:space="preserve"> 16).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(PKB) </w:t>
      </w:r>
      <w:proofErr w:type="spellStart"/>
      <w:r w:rsidRPr="00654589">
        <w:rPr>
          <w:rFonts w:ascii="Book Antiqua" w:hAnsi="Book Antiqua" w:cs="Times New Roman"/>
          <w:sz w:val="24"/>
          <w:szCs w:val="28"/>
        </w:rPr>
        <w:t>dipungut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berdasarkan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peraturan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daerah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provinsi</w:t>
      </w:r>
      <w:proofErr w:type="spellEnd"/>
      <w:r w:rsidRPr="00654589">
        <w:rPr>
          <w:rFonts w:ascii="Book Antiqua" w:hAnsi="Book Antiqua" w:cs="Times New Roman"/>
          <w:sz w:val="24"/>
          <w:szCs w:val="28"/>
        </w:rPr>
        <w:t xml:space="preserve"> Sulawesi Selatan </w:t>
      </w:r>
      <w:proofErr w:type="spellStart"/>
      <w:r w:rsidRPr="00654589">
        <w:rPr>
          <w:rFonts w:ascii="Book Antiqua" w:hAnsi="Book Antiqua" w:cs="Times New Roman"/>
          <w:sz w:val="24"/>
          <w:szCs w:val="28"/>
        </w:rPr>
        <w:t>Nomor</w:t>
      </w:r>
      <w:proofErr w:type="spellEnd"/>
      <w:r w:rsidRPr="00654589">
        <w:rPr>
          <w:rFonts w:ascii="Book Antiqua" w:hAnsi="Book Antiqua" w:cs="Times New Roman"/>
          <w:sz w:val="24"/>
          <w:szCs w:val="28"/>
        </w:rPr>
        <w:t xml:space="preserve"> 8 </w:t>
      </w:r>
      <w:proofErr w:type="spellStart"/>
      <w:r w:rsidRPr="00654589">
        <w:rPr>
          <w:rFonts w:ascii="Book Antiqua" w:hAnsi="Book Antiqua" w:cs="Times New Roman"/>
          <w:sz w:val="24"/>
          <w:szCs w:val="28"/>
        </w:rPr>
        <w:t>Tahun</w:t>
      </w:r>
      <w:proofErr w:type="spellEnd"/>
      <w:r w:rsidRPr="00654589">
        <w:rPr>
          <w:rFonts w:ascii="Book Antiqua" w:hAnsi="Book Antiqua" w:cs="Times New Roman"/>
          <w:sz w:val="24"/>
          <w:szCs w:val="28"/>
        </w:rPr>
        <w:t xml:space="preserve"> 2018 </w:t>
      </w:r>
      <w:proofErr w:type="spellStart"/>
      <w:r w:rsidRPr="00654589">
        <w:rPr>
          <w:rFonts w:ascii="Book Antiqua" w:hAnsi="Book Antiqua" w:cs="Times New Roman"/>
          <w:sz w:val="24"/>
          <w:szCs w:val="28"/>
        </w:rPr>
        <w:t>Tentang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Daerah </w:t>
      </w:r>
      <w:proofErr w:type="spellStart"/>
      <w:r w:rsidRPr="00654589">
        <w:rPr>
          <w:rFonts w:ascii="Book Antiqua" w:hAnsi="Book Antiqua" w:cs="Times New Roman"/>
          <w:sz w:val="24"/>
          <w:szCs w:val="28"/>
        </w:rPr>
        <w:t>untuk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jenis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pungutan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diselenggarakan</w:t>
      </w:r>
      <w:proofErr w:type="spellEnd"/>
      <w:r w:rsidRPr="00654589">
        <w:rPr>
          <w:rFonts w:ascii="Book Antiqua" w:hAnsi="Book Antiqua" w:cs="Times New Roman"/>
          <w:sz w:val="24"/>
          <w:szCs w:val="28"/>
        </w:rPr>
        <w:t xml:space="preserve"> oleh unit </w:t>
      </w:r>
      <w:proofErr w:type="spellStart"/>
      <w:r w:rsidRPr="00654589">
        <w:rPr>
          <w:rFonts w:ascii="Book Antiqua" w:hAnsi="Book Antiqua" w:cs="Times New Roman"/>
          <w:sz w:val="24"/>
          <w:szCs w:val="28"/>
        </w:rPr>
        <w:t>pelayanan</w:t>
      </w:r>
      <w:proofErr w:type="spellEnd"/>
      <w:r w:rsidRPr="00654589">
        <w:rPr>
          <w:rFonts w:ascii="Book Antiqua" w:hAnsi="Book Antiqua" w:cs="Times New Roman"/>
          <w:sz w:val="24"/>
          <w:szCs w:val="28"/>
        </w:rPr>
        <w:t xml:space="preserve"> Kantor </w:t>
      </w:r>
      <w:proofErr w:type="spellStart"/>
      <w:r w:rsidRPr="00654589">
        <w:rPr>
          <w:rFonts w:ascii="Book Antiqua" w:hAnsi="Book Antiqua" w:cs="Times New Roman"/>
          <w:sz w:val="24"/>
          <w:szCs w:val="28"/>
        </w:rPr>
        <w:t>Samsat</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dimana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melibatkan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tiga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instansi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pemerintah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yaitu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Dinas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Pendapatan</w:t>
      </w:r>
      <w:proofErr w:type="spellEnd"/>
      <w:r w:rsidRPr="00654589">
        <w:rPr>
          <w:rFonts w:ascii="Book Antiqua" w:hAnsi="Book Antiqua" w:cs="Times New Roman"/>
          <w:sz w:val="24"/>
          <w:szCs w:val="28"/>
        </w:rPr>
        <w:t xml:space="preserve"> Daerah, </w:t>
      </w:r>
      <w:proofErr w:type="spellStart"/>
      <w:r w:rsidRPr="00654589">
        <w:rPr>
          <w:rFonts w:ascii="Book Antiqua" w:hAnsi="Book Antiqua" w:cs="Times New Roman"/>
          <w:sz w:val="24"/>
          <w:szCs w:val="28"/>
        </w:rPr>
        <w:t>Polisi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Republik</w:t>
      </w:r>
      <w:proofErr w:type="spellEnd"/>
      <w:r w:rsidRPr="00654589">
        <w:rPr>
          <w:rFonts w:ascii="Book Antiqua" w:hAnsi="Book Antiqua" w:cs="Times New Roman"/>
          <w:sz w:val="24"/>
          <w:szCs w:val="28"/>
        </w:rPr>
        <w:t xml:space="preserve"> Indonesia, dan PT. (Persero) </w:t>
      </w:r>
      <w:proofErr w:type="spellStart"/>
      <w:r w:rsidRPr="00654589">
        <w:rPr>
          <w:rFonts w:ascii="Book Antiqua" w:hAnsi="Book Antiqua" w:cs="Times New Roman"/>
          <w:sz w:val="24"/>
          <w:szCs w:val="28"/>
        </w:rPr>
        <w:t>Asuransi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Kerugian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Jasa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Raharja</w:t>
      </w:r>
      <w:proofErr w:type="spellEnd"/>
      <w:r w:rsidRPr="00654589">
        <w:rPr>
          <w:rFonts w:ascii="Book Antiqua" w:hAnsi="Book Antiqua" w:cs="Times New Roman"/>
          <w:sz w:val="24"/>
          <w:szCs w:val="28"/>
        </w:rPr>
        <w:t xml:space="preserve"> (Ahmad </w:t>
      </w:r>
      <w:proofErr w:type="spellStart"/>
      <w:r w:rsidRPr="00654589">
        <w:rPr>
          <w:rFonts w:ascii="Book Antiqua" w:hAnsi="Book Antiqua" w:cs="Times New Roman"/>
          <w:sz w:val="24"/>
          <w:szCs w:val="28"/>
        </w:rPr>
        <w:t>dkk</w:t>
      </w:r>
      <w:proofErr w:type="spellEnd"/>
      <w:r w:rsidRPr="00654589">
        <w:rPr>
          <w:rFonts w:ascii="Book Antiqua" w:hAnsi="Book Antiqua" w:cs="Times New Roman"/>
          <w:sz w:val="24"/>
          <w:szCs w:val="28"/>
        </w:rPr>
        <w:t xml:space="preserve"> 2020 : 16).</w:t>
      </w:r>
    </w:p>
    <w:p w14:paraId="34EEC5CC" w14:textId="77777777" w:rsidR="00275073" w:rsidRPr="00654589" w:rsidRDefault="00275073" w:rsidP="00275073">
      <w:pPr>
        <w:spacing w:after="0" w:line="240" w:lineRule="auto"/>
        <w:ind w:firstLine="720"/>
        <w:jc w:val="both"/>
        <w:rPr>
          <w:rFonts w:ascii="Book Antiqua" w:hAnsi="Book Antiqua" w:cs="Times New Roman"/>
          <w:sz w:val="24"/>
          <w:szCs w:val="28"/>
        </w:rPr>
      </w:pPr>
      <w:proofErr w:type="spellStart"/>
      <w:r w:rsidRPr="00654589">
        <w:rPr>
          <w:rFonts w:ascii="Book Antiqua" w:hAnsi="Book Antiqua" w:cs="Times New Roman"/>
          <w:sz w:val="24"/>
          <w:szCs w:val="28"/>
        </w:rPr>
        <w:t>Menurut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Susanti</w:t>
      </w:r>
      <w:proofErr w:type="spellEnd"/>
      <w:r w:rsidRPr="00654589">
        <w:rPr>
          <w:rFonts w:ascii="Book Antiqua" w:hAnsi="Book Antiqua" w:cs="Times New Roman"/>
          <w:sz w:val="24"/>
          <w:szCs w:val="28"/>
        </w:rPr>
        <w:t xml:space="preserve"> (2018 : 2-3) </w:t>
      </w:r>
      <w:proofErr w:type="spellStart"/>
      <w:r w:rsidRPr="00654589">
        <w:rPr>
          <w:rFonts w:ascii="Book Antiqua" w:hAnsi="Book Antiqua" w:cs="Times New Roman"/>
          <w:sz w:val="24"/>
          <w:szCs w:val="28"/>
        </w:rPr>
        <w:t>dalam</w:t>
      </w:r>
      <w:proofErr w:type="spellEnd"/>
      <w:r w:rsidRPr="00654589">
        <w:rPr>
          <w:rFonts w:ascii="Book Antiqua" w:hAnsi="Book Antiqua" w:cs="Times New Roman"/>
          <w:sz w:val="24"/>
          <w:szCs w:val="28"/>
        </w:rPr>
        <w:t xml:space="preserve"> </w:t>
      </w:r>
      <w:r w:rsidRPr="00654589">
        <w:rPr>
          <w:rFonts w:ascii="Book Antiqua" w:hAnsi="Book Antiqua" w:cs="Times New Roman"/>
          <w:sz w:val="24"/>
          <w:szCs w:val="28"/>
        </w:rPr>
        <w:fldChar w:fldCharType="begin" w:fldLock="1"/>
      </w:r>
      <w:r w:rsidRPr="00654589">
        <w:rPr>
          <w:rFonts w:ascii="Book Antiqua" w:hAnsi="Book Antiqua" w:cs="Times New Roman"/>
          <w:sz w:val="24"/>
          <w:szCs w:val="28"/>
        </w:rPr>
        <w:instrText>ADDIN CSL_CITATION {"citationItems":[{"id":"ITEM-1","itemData":{"abstract":"Shafril Wahyu Dwi Wicaksono, 2020. Pengaruh Kesadaran Wajib Pajak, Pengetahuan Pajak, Sanksi Perpajakan, Sistem Elektronik Samsat Dan Akuntabilitas Pelayanan Publik Terhadap Kepatuhan Wajib Pajak Kendaraan Bermotor Di Kota Tegal. Penelitian ini bertujuan untuk mengetahui pengaruh positif kesadaran wajib pajak, pengetahuan pajak, sanksi perpajakan, sistem elektronik samsat dan akuntabilitas pelayanan publik terhadap kepatuhan wajib pajak kendaraan bermotor pada Kantor SAMSAT Kota Tegal. Jenis penelitian ini adalah deskriptif kuantitatif. Data yang digunakan pada penelitin ini adalah data primer. Populasi sebanyak 130.846 unit kendaraan bermotor wajib pajak, dari data tersebut diperoleh 100 responden dengan metode pengambilan sampel menggunakan metode random sampling. Pengumpulan data dilakukan melalui penyebaran kuesioner. Analisis yang digunakan adalah metode analisis regresi linear berganda. Berdasarkan hasil analisis menunjukan bahwa kesadaran wajib pajak dan akuntabilitas pelayanan publik berpengaruh positif terhadap kepatuhan wajib pajak kendaraan bermotor, sedangkan pengetahuan pajak, sanksi perpajakan dan sistem elektronik samsat tidak berpengaruh positif terhadap kepatuhan wajib pajak kendaraan bermotor pada Kantor Samsat Kota Tegal.","author":[{"dropping-particle":"","family":"Wicaksono","given":"Shafril Wahyu Dwi","non-dropping-particle":"","parse-names":false,"suffix":""}],"container-title":"Universitas Pancasakti Tegal","id":"ITEM-1","issued":{"date-parts":[["2020"]]},"title":"Pengaruh Kesadaran Wajib Pajak, Pengetahuan Pajak, Sanksi Perpajakan, Sistem E-Samsat Dan Akuntabilitas Pelayanan Publik Terhadap Kepatuhan Wajib Pajak Kendaraan Bermotor Di Kota Tegal","type":"article-journal"},"uris":["http://www.mendeley.com/documents/?uuid=c61e0fba-0f81-4715-8567-22292dc9340f"]}],"mendeley":{"formattedCitation":"(Wicaksono, 2020)","plainTextFormattedCitation":"(Wicaksono, 2020)","previouslyFormattedCitation":"(Wicaksono, 2020)"},"properties":{"noteIndex":0},"schema":"https://github.com/citation-style-language/schema/raw/master/csl-citation.json"}</w:instrText>
      </w:r>
      <w:r w:rsidRPr="00654589">
        <w:rPr>
          <w:rFonts w:ascii="Book Antiqua" w:hAnsi="Book Antiqua" w:cs="Times New Roman"/>
          <w:sz w:val="24"/>
          <w:szCs w:val="28"/>
        </w:rPr>
        <w:fldChar w:fldCharType="separate"/>
      </w:r>
      <w:r w:rsidRPr="00654589">
        <w:rPr>
          <w:rFonts w:ascii="Book Antiqua" w:hAnsi="Book Antiqua" w:cs="Times New Roman"/>
          <w:noProof/>
          <w:sz w:val="24"/>
          <w:szCs w:val="28"/>
        </w:rPr>
        <w:t>(Wicaksono, 2020)</w:t>
      </w:r>
      <w:r w:rsidRPr="00654589">
        <w:rPr>
          <w:rFonts w:ascii="Book Antiqua" w:hAnsi="Book Antiqua" w:cs="Times New Roman"/>
          <w:sz w:val="24"/>
          <w:szCs w:val="28"/>
        </w:rPr>
        <w:fldChar w:fldCharType="end"/>
      </w:r>
      <w:r w:rsidRPr="00654589">
        <w:rPr>
          <w:rFonts w:ascii="Book Antiqua" w:hAnsi="Book Antiqua" w:cs="Times New Roman"/>
          <w:sz w:val="24"/>
          <w:szCs w:val="28"/>
        </w:rPr>
        <w:t xml:space="preserve"> Pada </w:t>
      </w:r>
      <w:proofErr w:type="spellStart"/>
      <w:r w:rsidRPr="00654589">
        <w:rPr>
          <w:rFonts w:ascii="Book Antiqua" w:hAnsi="Book Antiqua" w:cs="Times New Roman"/>
          <w:sz w:val="24"/>
          <w:szCs w:val="28"/>
        </w:rPr>
        <w:t>umumnnya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kepatuhan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memiliki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keterkaitan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dengan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penerimaan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karena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apabila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kepatuhan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meningkat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maka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secara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tidak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langsung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menambah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jumlah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peneriman</w:t>
      </w:r>
      <w:proofErr w:type="spellEnd"/>
      <w:r w:rsidRPr="00654589">
        <w:rPr>
          <w:rFonts w:ascii="Book Antiqua" w:hAnsi="Book Antiqua" w:cs="Times New Roman"/>
          <w:sz w:val="24"/>
          <w:szCs w:val="28"/>
        </w:rPr>
        <w:t xml:space="preserve"> negara </w:t>
      </w:r>
      <w:proofErr w:type="spellStart"/>
      <w:r w:rsidRPr="00654589">
        <w:rPr>
          <w:rFonts w:ascii="Book Antiqua" w:hAnsi="Book Antiqua" w:cs="Times New Roman"/>
          <w:sz w:val="24"/>
          <w:szCs w:val="28"/>
        </w:rPr>
        <w:t>melalui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sektor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Kepatuhan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memiliki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sangat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penting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dalam</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penerimaan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ketika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diperoleh</w:t>
      </w:r>
      <w:proofErr w:type="spellEnd"/>
      <w:r w:rsidRPr="00654589">
        <w:rPr>
          <w:rFonts w:ascii="Book Antiqua" w:hAnsi="Book Antiqua" w:cs="Times New Roman"/>
          <w:sz w:val="24"/>
          <w:szCs w:val="28"/>
        </w:rPr>
        <w:t xml:space="preserve"> negara </w:t>
      </w:r>
      <w:proofErr w:type="spellStart"/>
      <w:r w:rsidRPr="00654589">
        <w:rPr>
          <w:rFonts w:ascii="Book Antiqua" w:hAnsi="Book Antiqua" w:cs="Times New Roman"/>
          <w:sz w:val="24"/>
          <w:szCs w:val="28"/>
        </w:rPr>
        <w:t>tidak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sesuai</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direncanakan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maka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menghambat</w:t>
      </w:r>
      <w:proofErr w:type="spellEnd"/>
      <w:r w:rsidRPr="00654589">
        <w:rPr>
          <w:rFonts w:ascii="Book Antiqua" w:hAnsi="Book Antiqua" w:cs="Times New Roman"/>
          <w:sz w:val="24"/>
          <w:szCs w:val="28"/>
        </w:rPr>
        <w:t xml:space="preserve"> proses </w:t>
      </w:r>
      <w:proofErr w:type="spellStart"/>
      <w:r w:rsidRPr="00654589">
        <w:rPr>
          <w:rFonts w:ascii="Book Antiqua" w:hAnsi="Book Antiqua" w:cs="Times New Roman"/>
          <w:sz w:val="24"/>
          <w:szCs w:val="28"/>
        </w:rPr>
        <w:t>pembangunan</w:t>
      </w:r>
      <w:proofErr w:type="spellEnd"/>
      <w:r w:rsidRPr="00654589">
        <w:rPr>
          <w:rFonts w:ascii="Book Antiqua" w:hAnsi="Book Antiqua" w:cs="Times New Roman"/>
          <w:sz w:val="24"/>
          <w:szCs w:val="28"/>
        </w:rPr>
        <w:t xml:space="preserve"> negara.</w:t>
      </w:r>
    </w:p>
    <w:p w14:paraId="3BD32631" w14:textId="6053AFA7" w:rsidR="00275073" w:rsidRDefault="00275073" w:rsidP="00275073">
      <w:pPr>
        <w:pStyle w:val="ListParagraph"/>
        <w:spacing w:after="120" w:line="240" w:lineRule="auto"/>
        <w:ind w:left="0" w:firstLine="567"/>
        <w:jc w:val="both"/>
        <w:rPr>
          <w:rFonts w:ascii="Book Antiqua" w:hAnsi="Book Antiqua" w:cs="Times New Roman"/>
          <w:sz w:val="24"/>
          <w:szCs w:val="28"/>
        </w:rPr>
      </w:pPr>
      <w:r w:rsidRPr="00654589">
        <w:rPr>
          <w:rFonts w:ascii="Book Antiqua" w:hAnsi="Book Antiqua" w:cs="Times New Roman"/>
          <w:sz w:val="24"/>
          <w:szCs w:val="28"/>
        </w:rPr>
        <w:t xml:space="preserve">Penelitian </w:t>
      </w:r>
      <w:proofErr w:type="spellStart"/>
      <w:r w:rsidRPr="00654589">
        <w:rPr>
          <w:rFonts w:ascii="Book Antiqua" w:hAnsi="Book Antiqua" w:cs="Times New Roman"/>
          <w:sz w:val="24"/>
          <w:szCs w:val="28"/>
        </w:rPr>
        <w:t>ini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menggunakan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teori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yaitu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teori</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menjelaskan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mengapa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atau</w:t>
      </w:r>
      <w:proofErr w:type="spellEnd"/>
      <w:r w:rsidRPr="00654589">
        <w:rPr>
          <w:rFonts w:ascii="Book Antiqua" w:hAnsi="Book Antiqua" w:cs="Times New Roman"/>
          <w:sz w:val="24"/>
          <w:szCs w:val="28"/>
        </w:rPr>
        <w:t xml:space="preserve"> Penelitian </w:t>
      </w:r>
      <w:proofErr w:type="spellStart"/>
      <w:r w:rsidRPr="00654589">
        <w:rPr>
          <w:rFonts w:ascii="Book Antiqua" w:hAnsi="Book Antiqua" w:cs="Times New Roman"/>
          <w:sz w:val="24"/>
          <w:szCs w:val="28"/>
        </w:rPr>
        <w:t>ini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menggunakan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teori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yaitu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teori</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menjelaskan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mengapa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atau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apa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sebabnya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atas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orang lain </w:t>
      </w:r>
      <w:proofErr w:type="spellStart"/>
      <w:r w:rsidRPr="00654589">
        <w:rPr>
          <w:rFonts w:ascii="Book Antiqua" w:hAnsi="Book Antiqua" w:cs="Times New Roman"/>
          <w:sz w:val="24"/>
          <w:szCs w:val="28"/>
        </w:rPr>
        <w:t>ataupun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sendiri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menurut</w:t>
      </w:r>
      <w:proofErr w:type="spellEnd"/>
      <w:r w:rsidRPr="00654589">
        <w:rPr>
          <w:rFonts w:ascii="Book Antiqua" w:hAnsi="Book Antiqua" w:cs="Times New Roman"/>
          <w:sz w:val="24"/>
          <w:szCs w:val="28"/>
        </w:rPr>
        <w:t xml:space="preserve"> </w:t>
      </w:r>
      <w:r w:rsidRPr="00654589">
        <w:rPr>
          <w:rFonts w:ascii="Book Antiqua" w:hAnsi="Book Antiqua" w:cs="Times New Roman"/>
          <w:i/>
          <w:sz w:val="24"/>
          <w:szCs w:val="28"/>
        </w:rPr>
        <w:t>Fritz Heider</w:t>
      </w:r>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menyatakan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bahwa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seorang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ditentukan</w:t>
      </w:r>
      <w:proofErr w:type="spellEnd"/>
      <w:r w:rsidRPr="00654589">
        <w:rPr>
          <w:rFonts w:ascii="Book Antiqua" w:hAnsi="Book Antiqua" w:cs="Times New Roman"/>
          <w:sz w:val="24"/>
          <w:szCs w:val="28"/>
        </w:rPr>
        <w:t xml:space="preserve"> oleh </w:t>
      </w:r>
      <w:proofErr w:type="spellStart"/>
      <w:r w:rsidRPr="00654589">
        <w:rPr>
          <w:rFonts w:ascii="Book Antiqua" w:hAnsi="Book Antiqua" w:cs="Times New Roman"/>
          <w:sz w:val="24"/>
          <w:szCs w:val="28"/>
        </w:rPr>
        <w:t>kombinasi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antara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internal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berada</w:t>
      </w:r>
      <w:proofErr w:type="spellEnd"/>
      <w:r w:rsidRPr="00654589">
        <w:rPr>
          <w:rFonts w:ascii="Book Antiqua" w:hAnsi="Book Antiqua" w:cs="Times New Roman"/>
          <w:sz w:val="24"/>
          <w:szCs w:val="28"/>
        </w:rPr>
        <w:t xml:space="preserve"> di </w:t>
      </w:r>
      <w:proofErr w:type="spellStart"/>
      <w:r w:rsidRPr="00654589">
        <w:rPr>
          <w:rFonts w:ascii="Book Antiqua" w:hAnsi="Book Antiqua" w:cs="Times New Roman"/>
          <w:sz w:val="24"/>
          <w:szCs w:val="28"/>
        </w:rPr>
        <w:t>bawah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kendali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pribadi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individu</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eksternal</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dipengaruhi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keadaan</w:t>
      </w:r>
      <w:proofErr w:type="spellEnd"/>
      <w:r w:rsidRPr="00654589">
        <w:rPr>
          <w:rFonts w:ascii="Book Antiqua" w:hAnsi="Book Antiqua" w:cs="Times New Roman"/>
          <w:sz w:val="24"/>
          <w:szCs w:val="28"/>
        </w:rPr>
        <w:t xml:space="preserve"> di </w:t>
      </w:r>
      <w:proofErr w:type="spellStart"/>
      <w:r w:rsidRPr="00654589">
        <w:rPr>
          <w:rFonts w:ascii="Book Antiqua" w:hAnsi="Book Antiqua" w:cs="Times New Roman"/>
          <w:sz w:val="24"/>
          <w:szCs w:val="28"/>
        </w:rPr>
        <w:t>luar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individu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sehingga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teori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mendukung</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penelitian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karena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faktor</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mempengaruhi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kepatuhan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dalam</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w:t>
      </w:r>
      <w:bookmarkStart w:id="0" w:name="_GoBack"/>
      <w:bookmarkEnd w:id="0"/>
      <w:r w:rsidRPr="00654589">
        <w:rPr>
          <w:rFonts w:ascii="Book Antiqua" w:hAnsi="Book Antiqua" w:cs="Times New Roman"/>
          <w:sz w:val="24"/>
          <w:szCs w:val="28"/>
        </w:rPr>
        <w:t>embayar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adalah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suatu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manusia</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muncul</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dalam</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lastRenderedPageBreak/>
        <w:t>individu</w:t>
      </w:r>
      <w:proofErr w:type="spellEnd"/>
      <w:r w:rsidRPr="00654589">
        <w:rPr>
          <w:rFonts w:ascii="Book Antiqua" w:hAnsi="Book Antiqua" w:cs="Times New Roman"/>
          <w:sz w:val="24"/>
          <w:szCs w:val="28"/>
        </w:rPr>
        <w:t xml:space="preserve"> dan </w:t>
      </w:r>
      <w:proofErr w:type="spellStart"/>
      <w:r w:rsidRPr="00654589">
        <w:rPr>
          <w:rFonts w:ascii="Book Antiqua" w:hAnsi="Book Antiqua" w:cs="Times New Roman"/>
          <w:sz w:val="24"/>
          <w:szCs w:val="28"/>
        </w:rPr>
        <w:t>perilaku</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dipengaruhi</w:t>
      </w:r>
      <w:proofErr w:type="spellEnd"/>
      <w:r w:rsidRPr="00654589">
        <w:rPr>
          <w:rFonts w:ascii="Book Antiqua" w:hAnsi="Book Antiqua" w:cs="Times New Roman"/>
          <w:sz w:val="24"/>
          <w:szCs w:val="28"/>
        </w:rPr>
        <w:t xml:space="preserve"> oleh </w:t>
      </w:r>
      <w:proofErr w:type="spellStart"/>
      <w:r w:rsidRPr="00654589">
        <w:rPr>
          <w:rFonts w:ascii="Book Antiqua" w:hAnsi="Book Antiqua" w:cs="Times New Roman"/>
          <w:sz w:val="24"/>
          <w:szCs w:val="28"/>
        </w:rPr>
        <w:t>keadaan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dluar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diri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individu</w:t>
      </w:r>
      <w:proofErr w:type="spellEnd"/>
      <w:r w:rsidRPr="00654589">
        <w:rPr>
          <w:rFonts w:ascii="Book Antiqua" w:hAnsi="Book Antiqua" w:cs="Times New Roman"/>
          <w:sz w:val="24"/>
          <w:szCs w:val="28"/>
        </w:rPr>
        <w:t xml:space="preserve">. Ada </w:t>
      </w:r>
      <w:proofErr w:type="spellStart"/>
      <w:r w:rsidRPr="00654589">
        <w:rPr>
          <w:rFonts w:ascii="Book Antiqua" w:hAnsi="Book Antiqua" w:cs="Times New Roman"/>
          <w:sz w:val="24"/>
          <w:szCs w:val="28"/>
        </w:rPr>
        <w:t>beberapa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faktor</w:t>
      </w:r>
      <w:proofErr w:type="spellEnd"/>
      <w:r w:rsidRPr="00654589">
        <w:rPr>
          <w:rFonts w:ascii="Book Antiqua" w:hAnsi="Book Antiqua" w:cs="Times New Roman"/>
          <w:sz w:val="24"/>
          <w:szCs w:val="28"/>
        </w:rPr>
        <w:t xml:space="preserve"> yang </w:t>
      </w:r>
      <w:proofErr w:type="spellStart"/>
      <w:r w:rsidRPr="00654589">
        <w:rPr>
          <w:rFonts w:ascii="Book Antiqua" w:hAnsi="Book Antiqua" w:cs="Times New Roman"/>
          <w:sz w:val="24"/>
          <w:szCs w:val="28"/>
        </w:rPr>
        <w:t>dapat</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mempengaruhi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kepatuhan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dalam</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membayar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kendaraan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bermotor</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diantaranya</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adalah</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kesadaran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dan </w:t>
      </w:r>
      <w:proofErr w:type="spellStart"/>
      <w:proofErr w:type="gramStart"/>
      <w:r w:rsidRPr="00654589">
        <w:rPr>
          <w:rFonts w:ascii="Book Antiqua" w:hAnsi="Book Antiqua" w:cs="Times New Roman"/>
          <w:sz w:val="24"/>
          <w:szCs w:val="28"/>
        </w:rPr>
        <w:t>akuntabilitas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pelayanan</w:t>
      </w:r>
      <w:proofErr w:type="spellEnd"/>
      <w:proofErr w:type="gram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publik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Kesadaran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wajib</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pajak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merupakan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atribusi</w:t>
      </w:r>
      <w:proofErr w:type="spellEnd"/>
      <w:r w:rsidRPr="00654589">
        <w:rPr>
          <w:rFonts w:ascii="Book Antiqua" w:hAnsi="Book Antiqua" w:cs="Times New Roman"/>
          <w:sz w:val="24"/>
          <w:szCs w:val="28"/>
        </w:rPr>
        <w:t xml:space="preserve"> internal dan </w:t>
      </w:r>
      <w:proofErr w:type="spellStart"/>
      <w:r w:rsidRPr="00654589">
        <w:rPr>
          <w:rFonts w:ascii="Book Antiqua" w:hAnsi="Book Antiqua" w:cs="Times New Roman"/>
          <w:sz w:val="24"/>
          <w:szCs w:val="28"/>
        </w:rPr>
        <w:t>akuntabilitas</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pelayanan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publik</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merupakan</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atribusi</w:t>
      </w:r>
      <w:proofErr w:type="spellEnd"/>
      <w:r w:rsidRPr="00654589">
        <w:rPr>
          <w:rFonts w:ascii="Book Antiqua" w:hAnsi="Book Antiqua" w:cs="Times New Roman"/>
          <w:sz w:val="24"/>
          <w:szCs w:val="28"/>
        </w:rPr>
        <w:t xml:space="preserve"> </w:t>
      </w:r>
      <w:proofErr w:type="spellStart"/>
      <w:r w:rsidRPr="00654589">
        <w:rPr>
          <w:rFonts w:ascii="Book Antiqua" w:hAnsi="Book Antiqua" w:cs="Times New Roman"/>
          <w:sz w:val="24"/>
          <w:szCs w:val="28"/>
        </w:rPr>
        <w:t>eksternal</w:t>
      </w:r>
      <w:proofErr w:type="spellEnd"/>
      <w:r w:rsidRPr="00654589">
        <w:rPr>
          <w:rFonts w:ascii="Book Antiqua" w:hAnsi="Book Antiqua" w:cs="Times New Roman"/>
          <w:sz w:val="24"/>
          <w:szCs w:val="28"/>
        </w:rPr>
        <w:t>.</w:t>
      </w:r>
    </w:p>
    <w:p w14:paraId="05867921" w14:textId="77777777" w:rsidR="00654589" w:rsidRPr="00654589" w:rsidRDefault="00654589" w:rsidP="00275073">
      <w:pPr>
        <w:pStyle w:val="ListParagraph"/>
        <w:spacing w:after="120" w:line="240" w:lineRule="auto"/>
        <w:ind w:left="0" w:firstLine="567"/>
        <w:jc w:val="both"/>
        <w:rPr>
          <w:rFonts w:ascii="Book Antiqua" w:hAnsi="Book Antiqua" w:cs="Times New Roman"/>
          <w:sz w:val="24"/>
          <w:szCs w:val="28"/>
        </w:rPr>
      </w:pPr>
    </w:p>
    <w:p w14:paraId="5A8FE843" w14:textId="001785C0" w:rsidR="005502F0" w:rsidRPr="00654589" w:rsidRDefault="00A75C86" w:rsidP="00D82624">
      <w:pPr>
        <w:pStyle w:val="ListParagraph"/>
        <w:spacing w:after="120" w:line="240" w:lineRule="auto"/>
        <w:ind w:left="0" w:firstLine="567"/>
        <w:jc w:val="center"/>
        <w:rPr>
          <w:rFonts w:ascii="Book Antiqua" w:eastAsia="Times New Roman" w:hAnsi="Book Antiqua" w:cs="Times New Roman"/>
          <w:b/>
          <w:color w:val="000000" w:themeColor="text1"/>
          <w:sz w:val="24"/>
        </w:rPr>
      </w:pPr>
      <w:r w:rsidRPr="00654589">
        <w:rPr>
          <w:rFonts w:ascii="Book Antiqua" w:eastAsia="Times New Roman" w:hAnsi="Book Antiqua" w:cs="Times New Roman"/>
          <w:b/>
          <w:color w:val="000000" w:themeColor="text1"/>
          <w:sz w:val="24"/>
        </w:rPr>
        <w:t>METODE PENELITIAN</w:t>
      </w:r>
    </w:p>
    <w:p w14:paraId="498946E1" w14:textId="12E1AA34" w:rsidR="00275073" w:rsidRDefault="00275073" w:rsidP="007A6465">
      <w:pPr>
        <w:spacing w:after="0" w:line="240" w:lineRule="auto"/>
        <w:ind w:firstLine="567"/>
        <w:jc w:val="both"/>
        <w:rPr>
          <w:rFonts w:ascii="Book Antiqua" w:hAnsi="Book Antiqua" w:cs="Times New Roman"/>
          <w:szCs w:val="24"/>
        </w:rPr>
      </w:pP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metode</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kuantitatif</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deskriptif</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berarti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suatu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sifat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sebuah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kondisi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sudah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nampak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nyata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adanya</w:t>
      </w:r>
      <w:proofErr w:type="spellEnd"/>
      <w:r w:rsidRPr="00654589">
        <w:rPr>
          <w:rFonts w:ascii="Book Antiqua" w:hAnsi="Book Antiqua" w:cs="Times New Roman"/>
          <w:szCs w:val="24"/>
        </w:rPr>
        <w:t xml:space="preserve">. Pada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data di </w:t>
      </w:r>
      <w:proofErr w:type="spellStart"/>
      <w:r w:rsidRPr="00654589">
        <w:rPr>
          <w:rFonts w:ascii="Book Antiqua" w:hAnsi="Book Antiqua" w:cs="Times New Roman"/>
          <w:szCs w:val="24"/>
        </w:rPr>
        <w:t>ambil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populasi</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sampel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tertentu</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teknik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pengambilan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sampel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dilakukan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secara</w:t>
      </w:r>
      <w:proofErr w:type="spellEnd"/>
      <w:r w:rsidRPr="00654589">
        <w:rPr>
          <w:rFonts w:ascii="Book Antiqua" w:hAnsi="Book Antiqua" w:cs="Times New Roman"/>
          <w:szCs w:val="24"/>
        </w:rPr>
        <w:t xml:space="preserve"> random (</w:t>
      </w:r>
      <w:r w:rsidRPr="00654589">
        <w:rPr>
          <w:rFonts w:ascii="Book Antiqua" w:hAnsi="Book Antiqua" w:cs="Times New Roman"/>
          <w:i/>
          <w:szCs w:val="24"/>
        </w:rPr>
        <w:t xml:space="preserve">random </w:t>
      </w:r>
      <w:proofErr w:type="spellStart"/>
      <w:r w:rsidRPr="00654589">
        <w:rPr>
          <w:rFonts w:ascii="Book Antiqua" w:hAnsi="Book Antiqua" w:cs="Times New Roman"/>
          <w:i/>
          <w:szCs w:val="24"/>
        </w:rPr>
        <w:t>sampel</w:t>
      </w:r>
      <w:proofErr w:type="spellEnd"/>
      <w:r w:rsidRPr="00654589">
        <w:rPr>
          <w:rFonts w:ascii="Book Antiqua" w:hAnsi="Book Antiqua" w:cs="Times New Roman"/>
          <w:i/>
          <w:szCs w:val="24"/>
        </w:rPr>
        <w:t xml:space="preserve">) </w:t>
      </w:r>
      <w:proofErr w:type="spellStart"/>
      <w:r w:rsidRPr="00654589">
        <w:rPr>
          <w:rFonts w:ascii="Book Antiqua" w:hAnsi="Book Antiqua" w:cs="Times New Roman"/>
          <w:szCs w:val="24"/>
        </w:rPr>
        <w:t>atau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acak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serta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pengumpulan</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diperoleh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suatu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obyek</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bersifat</w:t>
      </w:r>
      <w:proofErr w:type="spellEnd"/>
      <w:r w:rsidRPr="00654589">
        <w:rPr>
          <w:rFonts w:ascii="Book Antiqua" w:hAnsi="Book Antiqua" w:cs="Times New Roman"/>
          <w:szCs w:val="24"/>
        </w:rPr>
        <w:t xml:space="preserve"> real (</w:t>
      </w:r>
      <w:proofErr w:type="spellStart"/>
      <w:r w:rsidRPr="00654589">
        <w:rPr>
          <w:rFonts w:ascii="Book Antiqua" w:hAnsi="Book Antiqua" w:cs="Times New Roman"/>
          <w:i/>
          <w:szCs w:val="24"/>
        </w:rPr>
        <w:t>nyata</w:t>
      </w:r>
      <w:proofErr w:type="spellEnd"/>
      <w:r w:rsidRPr="00654589">
        <w:rPr>
          <w:rFonts w:ascii="Book Antiqua" w:hAnsi="Book Antiqua" w:cs="Times New Roman"/>
          <w:i/>
          <w:szCs w:val="24"/>
        </w:rPr>
        <w:t xml:space="preserve"> </w:t>
      </w:r>
      <w:proofErr w:type="spellStart"/>
      <w:r w:rsidRPr="00654589">
        <w:rPr>
          <w:rFonts w:ascii="Book Antiqua" w:hAnsi="Book Antiqua" w:cs="Times New Roman"/>
          <w:i/>
          <w:szCs w:val="24"/>
        </w:rPr>
        <w:t>keasliannya</w:t>
      </w:r>
      <w:proofErr w:type="spellEnd"/>
      <w:r w:rsidRPr="00654589">
        <w:rPr>
          <w:rFonts w:ascii="Book Antiqua" w:hAnsi="Book Antiqua" w:cs="Times New Roman"/>
          <w:i/>
          <w:szCs w:val="24"/>
        </w:rPr>
        <w:t>)</w:t>
      </w:r>
      <w:r w:rsidRPr="00654589">
        <w:rPr>
          <w:rFonts w:ascii="Book Antiqua" w:hAnsi="Book Antiqua" w:cs="Times New Roman"/>
          <w:szCs w:val="24"/>
        </w:rPr>
        <w:t xml:space="preserve"> </w:t>
      </w:r>
      <w:proofErr w:type="spellStart"/>
      <w:r w:rsidRPr="00654589">
        <w:rPr>
          <w:rFonts w:ascii="Book Antiqua" w:hAnsi="Book Antiqua" w:cs="Times New Roman"/>
          <w:szCs w:val="24"/>
        </w:rPr>
        <w:t>dimana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seorang</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sebagai</w:t>
      </w:r>
      <w:proofErr w:type="spellEnd"/>
      <w:r w:rsidRPr="00654589">
        <w:rPr>
          <w:rFonts w:ascii="Book Antiqua" w:hAnsi="Book Antiqua" w:cs="Times New Roman"/>
          <w:szCs w:val="24"/>
        </w:rPr>
        <w:t xml:space="preserve"> instrument </w:t>
      </w:r>
      <w:proofErr w:type="spellStart"/>
      <w:r w:rsidRPr="00654589">
        <w:rPr>
          <w:rFonts w:ascii="Book Antiqua" w:hAnsi="Book Antiqua" w:cs="Times New Roman"/>
          <w:szCs w:val="24"/>
        </w:rPr>
        <w:t>utama</w:t>
      </w:r>
      <w:proofErr w:type="spellEnd"/>
      <w:r w:rsidRPr="00654589">
        <w:rPr>
          <w:rFonts w:ascii="Book Antiqua" w:hAnsi="Book Antiqua" w:cs="Times New Roman"/>
          <w:szCs w:val="24"/>
        </w:rPr>
        <w:t>.</w:t>
      </w:r>
    </w:p>
    <w:p w14:paraId="764B3DBE" w14:textId="77777777" w:rsidR="00654589" w:rsidRPr="00654589" w:rsidRDefault="00654589" w:rsidP="007A6465">
      <w:pPr>
        <w:spacing w:after="0" w:line="240" w:lineRule="auto"/>
        <w:ind w:firstLine="567"/>
        <w:jc w:val="both"/>
        <w:rPr>
          <w:rFonts w:ascii="Book Antiqua" w:hAnsi="Book Antiqua" w:cs="Times New Roman"/>
          <w:szCs w:val="24"/>
        </w:rPr>
      </w:pPr>
    </w:p>
    <w:p w14:paraId="31542402" w14:textId="3F8C8C59" w:rsidR="00C24DFA" w:rsidRPr="00654589" w:rsidRDefault="007570B7" w:rsidP="00654589">
      <w:pPr>
        <w:tabs>
          <w:tab w:val="left" w:pos="567"/>
          <w:tab w:val="left" w:pos="709"/>
        </w:tabs>
        <w:spacing w:after="0" w:line="240" w:lineRule="auto"/>
        <w:jc w:val="center"/>
        <w:rPr>
          <w:rFonts w:ascii="Book Antiqua" w:hAnsi="Book Antiqua"/>
          <w:b/>
          <w:sz w:val="24"/>
        </w:rPr>
      </w:pPr>
      <w:r w:rsidRPr="00654589">
        <w:rPr>
          <w:rFonts w:ascii="Book Antiqua" w:hAnsi="Book Antiqua"/>
          <w:b/>
          <w:sz w:val="24"/>
        </w:rPr>
        <w:t>HASIL PENELITIAN</w:t>
      </w:r>
    </w:p>
    <w:p w14:paraId="2D543FD6" w14:textId="77777777" w:rsidR="00C24DFA" w:rsidRPr="00654589" w:rsidRDefault="00C24DFA" w:rsidP="00C24DFA">
      <w:pPr>
        <w:pStyle w:val="ListParagraph"/>
        <w:numPr>
          <w:ilvl w:val="0"/>
          <w:numId w:val="11"/>
        </w:numPr>
        <w:spacing w:after="0" w:line="240" w:lineRule="auto"/>
        <w:ind w:left="426" w:hanging="426"/>
        <w:rPr>
          <w:rFonts w:ascii="Book Antiqua" w:hAnsi="Book Antiqua" w:cs="Arial"/>
          <w:b/>
          <w:sz w:val="24"/>
        </w:rPr>
      </w:pPr>
      <w:proofErr w:type="spellStart"/>
      <w:r w:rsidRPr="00654589">
        <w:rPr>
          <w:rFonts w:ascii="Book Antiqua" w:hAnsi="Book Antiqua"/>
          <w:b/>
          <w:sz w:val="24"/>
        </w:rPr>
        <w:t>Pengujian</w:t>
      </w:r>
      <w:proofErr w:type="spellEnd"/>
      <w:r w:rsidRPr="00654589">
        <w:rPr>
          <w:rFonts w:ascii="Book Antiqua" w:hAnsi="Book Antiqua"/>
          <w:b/>
          <w:sz w:val="24"/>
        </w:rPr>
        <w:t xml:space="preserve"> </w:t>
      </w:r>
      <w:proofErr w:type="spellStart"/>
      <w:r w:rsidRPr="00654589">
        <w:rPr>
          <w:rFonts w:ascii="Book Antiqua" w:hAnsi="Book Antiqua"/>
          <w:b/>
          <w:sz w:val="24"/>
        </w:rPr>
        <w:t>Instrumen</w:t>
      </w:r>
      <w:proofErr w:type="spellEnd"/>
      <w:r w:rsidRPr="00654589">
        <w:rPr>
          <w:rFonts w:ascii="Book Antiqua" w:hAnsi="Book Antiqua"/>
          <w:b/>
          <w:sz w:val="24"/>
        </w:rPr>
        <w:t xml:space="preserve"> Penelitian</w:t>
      </w:r>
    </w:p>
    <w:p w14:paraId="317B149B" w14:textId="3E0934FA" w:rsidR="00C24DFA" w:rsidRPr="00654589" w:rsidRDefault="007A6465" w:rsidP="00654589">
      <w:pPr>
        <w:tabs>
          <w:tab w:val="left" w:pos="142"/>
        </w:tabs>
        <w:spacing w:after="0" w:line="240" w:lineRule="auto"/>
        <w:ind w:firstLine="567"/>
        <w:jc w:val="both"/>
        <w:rPr>
          <w:rFonts w:ascii="Book Antiqua" w:hAnsi="Book Antiqua" w:cs="Times New Roman"/>
          <w:szCs w:val="24"/>
        </w:rPr>
      </w:pP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validitas</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reliabilitas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instrumen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merupakan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langkah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awal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memastikan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diperoleh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relevan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sesuai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tujuan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tetapi</w:t>
      </w:r>
      <w:proofErr w:type="spellEnd"/>
      <w:r w:rsidRPr="00654589">
        <w:rPr>
          <w:rFonts w:ascii="Book Antiqua" w:hAnsi="Book Antiqua" w:cs="Times New Roman"/>
          <w:szCs w:val="24"/>
        </w:rPr>
        <w:t xml:space="preserve"> juga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dipercaya</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diandalkan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mendukung</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mempermudah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seluruh</w:t>
      </w:r>
      <w:proofErr w:type="spellEnd"/>
      <w:r w:rsidRPr="00654589">
        <w:rPr>
          <w:rFonts w:ascii="Book Antiqua" w:hAnsi="Book Antiqua" w:cs="Times New Roman"/>
          <w:szCs w:val="24"/>
        </w:rPr>
        <w:t xml:space="preserve"> proses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analisis</w:t>
      </w:r>
      <w:proofErr w:type="spellEnd"/>
      <w:r w:rsidRPr="00654589">
        <w:rPr>
          <w:rFonts w:ascii="Book Antiqua" w:hAnsi="Book Antiqua" w:cs="Times New Roman"/>
          <w:szCs w:val="24"/>
        </w:rPr>
        <w:t xml:space="preserve"> data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aplikasi</w:t>
      </w:r>
      <w:proofErr w:type="spellEnd"/>
      <w:r w:rsidRPr="00654589">
        <w:rPr>
          <w:rFonts w:ascii="Book Antiqua" w:hAnsi="Book Antiqua" w:cs="Times New Roman"/>
          <w:szCs w:val="24"/>
        </w:rPr>
        <w:t xml:space="preserve"> SPSS (</w:t>
      </w:r>
      <w:r w:rsidRPr="00654589">
        <w:rPr>
          <w:rFonts w:ascii="Book Antiqua" w:hAnsi="Book Antiqua" w:cs="Times New Roman"/>
          <w:i/>
          <w:iCs/>
          <w:szCs w:val="24"/>
        </w:rPr>
        <w:t>Statistical Product and Service Solutions</w:t>
      </w:r>
      <w:r w:rsidRPr="00654589">
        <w:rPr>
          <w:rFonts w:ascii="Book Antiqua" w:hAnsi="Book Antiqua" w:cs="Times New Roman"/>
          <w:szCs w:val="24"/>
        </w:rPr>
        <w:t xml:space="preserve">) </w:t>
      </w:r>
      <w:proofErr w:type="spellStart"/>
      <w:r w:rsidRPr="00654589">
        <w:rPr>
          <w:rFonts w:ascii="Book Antiqua" w:hAnsi="Book Antiqua" w:cs="Times New Roman"/>
          <w:szCs w:val="24"/>
        </w:rPr>
        <w:t>versi</w:t>
      </w:r>
      <w:proofErr w:type="spellEnd"/>
      <w:r w:rsidRPr="00654589">
        <w:rPr>
          <w:rFonts w:ascii="Book Antiqua" w:hAnsi="Book Antiqua" w:cs="Times New Roman"/>
          <w:szCs w:val="24"/>
        </w:rPr>
        <w:t xml:space="preserve"> 26.</w:t>
      </w:r>
    </w:p>
    <w:p w14:paraId="5F1B1341" w14:textId="08E636A2" w:rsidR="00A77865" w:rsidRPr="00654589" w:rsidRDefault="00A77865" w:rsidP="00C24DFA">
      <w:pPr>
        <w:pStyle w:val="ListParagraph"/>
        <w:numPr>
          <w:ilvl w:val="0"/>
          <w:numId w:val="12"/>
        </w:numPr>
        <w:spacing w:after="0" w:line="240" w:lineRule="auto"/>
        <w:ind w:left="426" w:hanging="426"/>
        <w:rPr>
          <w:rFonts w:ascii="Book Antiqua" w:hAnsi="Book Antiqua" w:cs="Arial"/>
          <w:b/>
          <w:sz w:val="24"/>
        </w:rPr>
      </w:pPr>
      <w:r w:rsidRPr="00654589">
        <w:rPr>
          <w:rFonts w:ascii="Book Antiqua" w:hAnsi="Book Antiqua"/>
          <w:b/>
          <w:sz w:val="24"/>
        </w:rPr>
        <w:t xml:space="preserve">Uji </w:t>
      </w:r>
      <w:proofErr w:type="spellStart"/>
      <w:r w:rsidRPr="00654589">
        <w:rPr>
          <w:rFonts w:ascii="Book Antiqua" w:hAnsi="Book Antiqua"/>
          <w:b/>
          <w:sz w:val="24"/>
        </w:rPr>
        <w:t>Validitas</w:t>
      </w:r>
      <w:proofErr w:type="spellEnd"/>
    </w:p>
    <w:p w14:paraId="294B0059" w14:textId="063C7A13" w:rsidR="00D934F2" w:rsidRPr="00654589" w:rsidRDefault="00060E7F" w:rsidP="00D934F2">
      <w:pPr>
        <w:pStyle w:val="ListParagraph"/>
        <w:spacing w:after="0" w:line="240" w:lineRule="auto"/>
        <w:ind w:left="540"/>
        <w:jc w:val="center"/>
        <w:rPr>
          <w:rFonts w:ascii="Book Antiqua" w:hAnsi="Book Antiqua" w:cs="Arial"/>
        </w:rPr>
      </w:pPr>
      <w:proofErr w:type="spellStart"/>
      <w:r w:rsidRPr="00654589">
        <w:rPr>
          <w:rFonts w:ascii="Book Antiqua" w:hAnsi="Book Antiqua" w:cs="Arial"/>
          <w:b/>
        </w:rPr>
        <w:t>Tabel</w:t>
      </w:r>
      <w:proofErr w:type="spellEnd"/>
      <w:r w:rsidRPr="00654589">
        <w:rPr>
          <w:rFonts w:ascii="Book Antiqua" w:hAnsi="Book Antiqua" w:cs="Arial"/>
          <w:b/>
        </w:rPr>
        <w:t xml:space="preserve"> </w:t>
      </w:r>
      <w:r w:rsidR="00C21528" w:rsidRPr="00654589">
        <w:rPr>
          <w:rFonts w:ascii="Book Antiqua" w:hAnsi="Book Antiqua" w:cs="Arial"/>
          <w:b/>
        </w:rPr>
        <w:t>1</w:t>
      </w:r>
      <w:r w:rsidR="00D934F2" w:rsidRPr="00654589">
        <w:rPr>
          <w:rFonts w:ascii="Book Antiqua" w:hAnsi="Book Antiqua" w:cs="Arial"/>
          <w:b/>
        </w:rPr>
        <w:t>.</w:t>
      </w:r>
      <w:r w:rsidR="00C21528" w:rsidRPr="00654589">
        <w:rPr>
          <w:rFonts w:ascii="Book Antiqua" w:hAnsi="Book Antiqua" w:cs="Arial"/>
          <w:b/>
        </w:rPr>
        <w:t xml:space="preserve"> </w:t>
      </w:r>
      <w:r w:rsidRPr="00654589">
        <w:rPr>
          <w:rFonts w:ascii="Book Antiqua" w:hAnsi="Book Antiqua" w:cs="Arial"/>
        </w:rPr>
        <w:t xml:space="preserve">Hasil Uji </w:t>
      </w:r>
      <w:proofErr w:type="spellStart"/>
      <w:r w:rsidRPr="00654589">
        <w:rPr>
          <w:rFonts w:ascii="Book Antiqua" w:hAnsi="Book Antiqua" w:cs="Arial"/>
        </w:rPr>
        <w:t>Validitas</w:t>
      </w:r>
      <w:proofErr w:type="spellEnd"/>
    </w:p>
    <w:tbl>
      <w:tblPr>
        <w:tblW w:w="618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403"/>
        <w:gridCol w:w="927"/>
        <w:gridCol w:w="930"/>
        <w:gridCol w:w="960"/>
      </w:tblGrid>
      <w:tr w:rsidR="007A6465" w:rsidRPr="00654589" w14:paraId="0EC12BD1" w14:textId="77777777" w:rsidTr="00E21351">
        <w:trPr>
          <w:trHeight w:val="1284"/>
        </w:trPr>
        <w:tc>
          <w:tcPr>
            <w:tcW w:w="1960" w:type="dxa"/>
            <w:shd w:val="clear" w:color="auto" w:fill="auto"/>
            <w:noWrap/>
            <w:vAlign w:val="center"/>
            <w:hideMark/>
          </w:tcPr>
          <w:p w14:paraId="45406909" w14:textId="77777777" w:rsidR="007A6465" w:rsidRPr="00654589" w:rsidRDefault="007A6465" w:rsidP="00654589">
            <w:pPr>
              <w:spacing w:after="0" w:line="240" w:lineRule="auto"/>
              <w:jc w:val="center"/>
              <w:rPr>
                <w:rFonts w:ascii="Book Antiqua" w:eastAsia="Times New Roman" w:hAnsi="Book Antiqua" w:cs="Times New Roman"/>
                <w:b/>
                <w:bCs/>
                <w:color w:val="000000"/>
                <w:sz w:val="18"/>
                <w:szCs w:val="20"/>
              </w:rPr>
            </w:pPr>
            <w:r w:rsidRPr="00654589">
              <w:rPr>
                <w:rFonts w:ascii="Book Antiqua" w:eastAsia="Times New Roman" w:hAnsi="Book Antiqua" w:cs="Times New Roman"/>
                <w:b/>
                <w:bCs/>
                <w:color w:val="000000"/>
                <w:sz w:val="18"/>
                <w:szCs w:val="20"/>
              </w:rPr>
              <w:t>VARIABEL</w:t>
            </w:r>
          </w:p>
        </w:tc>
        <w:tc>
          <w:tcPr>
            <w:tcW w:w="1403" w:type="dxa"/>
            <w:shd w:val="clear" w:color="auto" w:fill="auto"/>
            <w:noWrap/>
            <w:vAlign w:val="center"/>
            <w:hideMark/>
          </w:tcPr>
          <w:p w14:paraId="530A503E" w14:textId="77777777" w:rsidR="007A6465" w:rsidRPr="00654589" w:rsidRDefault="007A6465" w:rsidP="00654589">
            <w:pPr>
              <w:spacing w:after="0" w:line="240" w:lineRule="auto"/>
              <w:jc w:val="center"/>
              <w:rPr>
                <w:rFonts w:ascii="Book Antiqua" w:eastAsia="Times New Roman" w:hAnsi="Book Antiqua" w:cs="Times New Roman"/>
                <w:b/>
                <w:bCs/>
                <w:color w:val="000000"/>
                <w:sz w:val="18"/>
                <w:szCs w:val="20"/>
              </w:rPr>
            </w:pPr>
            <w:proofErr w:type="spellStart"/>
            <w:r w:rsidRPr="00654589">
              <w:rPr>
                <w:rFonts w:ascii="Book Antiqua" w:eastAsia="Times New Roman" w:hAnsi="Book Antiqua" w:cs="Times New Roman"/>
                <w:b/>
                <w:bCs/>
                <w:color w:val="000000"/>
                <w:sz w:val="18"/>
                <w:szCs w:val="20"/>
              </w:rPr>
              <w:t>Pertanyaan</w:t>
            </w:r>
            <w:proofErr w:type="spellEnd"/>
          </w:p>
        </w:tc>
        <w:tc>
          <w:tcPr>
            <w:tcW w:w="927" w:type="dxa"/>
            <w:shd w:val="clear" w:color="auto" w:fill="auto"/>
            <w:vAlign w:val="center"/>
            <w:hideMark/>
          </w:tcPr>
          <w:p w14:paraId="4DB5296C" w14:textId="77777777" w:rsidR="007A6465" w:rsidRPr="00654589" w:rsidRDefault="007A6465" w:rsidP="00654589">
            <w:pPr>
              <w:spacing w:after="0" w:line="240" w:lineRule="auto"/>
              <w:jc w:val="center"/>
              <w:rPr>
                <w:rFonts w:ascii="Book Antiqua" w:eastAsia="Times New Roman" w:hAnsi="Book Antiqua" w:cs="Times New Roman"/>
                <w:b/>
                <w:bCs/>
                <w:color w:val="000000"/>
                <w:sz w:val="18"/>
                <w:szCs w:val="20"/>
              </w:rPr>
            </w:pPr>
            <w:r w:rsidRPr="00654589">
              <w:rPr>
                <w:rFonts w:ascii="Book Antiqua" w:eastAsia="Times New Roman" w:hAnsi="Book Antiqua" w:cs="Times New Roman"/>
                <w:b/>
                <w:bCs/>
                <w:color w:val="000000"/>
                <w:sz w:val="18"/>
                <w:szCs w:val="20"/>
              </w:rPr>
              <w:t xml:space="preserve">Nilai r </w:t>
            </w:r>
            <w:proofErr w:type="spellStart"/>
            <w:r w:rsidRPr="00654589">
              <w:rPr>
                <w:rFonts w:ascii="Book Antiqua" w:eastAsia="Times New Roman" w:hAnsi="Book Antiqua" w:cs="Times New Roman"/>
                <w:b/>
                <w:bCs/>
                <w:color w:val="000000"/>
                <w:sz w:val="18"/>
                <w:szCs w:val="20"/>
              </w:rPr>
              <w:t>tabel</w:t>
            </w:r>
            <w:proofErr w:type="spellEnd"/>
          </w:p>
        </w:tc>
        <w:tc>
          <w:tcPr>
            <w:tcW w:w="930" w:type="dxa"/>
            <w:shd w:val="clear" w:color="auto" w:fill="auto"/>
            <w:vAlign w:val="center"/>
            <w:hideMark/>
          </w:tcPr>
          <w:p w14:paraId="3A02F857" w14:textId="77777777" w:rsidR="007A6465" w:rsidRPr="00654589" w:rsidRDefault="007A6465" w:rsidP="00654589">
            <w:pPr>
              <w:spacing w:after="0" w:line="240" w:lineRule="auto"/>
              <w:jc w:val="center"/>
              <w:rPr>
                <w:rFonts w:ascii="Book Antiqua" w:eastAsia="Times New Roman" w:hAnsi="Book Antiqua" w:cs="Times New Roman"/>
                <w:b/>
                <w:bCs/>
                <w:color w:val="000000"/>
                <w:sz w:val="18"/>
                <w:szCs w:val="20"/>
              </w:rPr>
            </w:pPr>
            <w:r w:rsidRPr="00654589">
              <w:rPr>
                <w:rFonts w:ascii="Book Antiqua" w:eastAsia="Times New Roman" w:hAnsi="Book Antiqua" w:cs="Times New Roman"/>
                <w:b/>
                <w:bCs/>
                <w:color w:val="000000"/>
                <w:sz w:val="18"/>
                <w:szCs w:val="20"/>
              </w:rPr>
              <w:t xml:space="preserve">Nilai r </w:t>
            </w:r>
            <w:proofErr w:type="spellStart"/>
            <w:r w:rsidRPr="00654589">
              <w:rPr>
                <w:rFonts w:ascii="Book Antiqua" w:eastAsia="Times New Roman" w:hAnsi="Book Antiqua" w:cs="Times New Roman"/>
                <w:b/>
                <w:bCs/>
                <w:color w:val="000000"/>
                <w:sz w:val="18"/>
                <w:szCs w:val="20"/>
              </w:rPr>
              <w:t>hitung</w:t>
            </w:r>
            <w:proofErr w:type="spellEnd"/>
          </w:p>
        </w:tc>
        <w:tc>
          <w:tcPr>
            <w:tcW w:w="960" w:type="dxa"/>
            <w:shd w:val="clear" w:color="auto" w:fill="auto"/>
            <w:noWrap/>
            <w:vAlign w:val="center"/>
            <w:hideMark/>
          </w:tcPr>
          <w:p w14:paraId="1EFDEEDC" w14:textId="77777777" w:rsidR="007A6465" w:rsidRPr="00654589" w:rsidRDefault="007A6465" w:rsidP="00654589">
            <w:pPr>
              <w:spacing w:after="0" w:line="240" w:lineRule="auto"/>
              <w:jc w:val="center"/>
              <w:rPr>
                <w:rFonts w:ascii="Book Antiqua" w:eastAsia="Times New Roman" w:hAnsi="Book Antiqua" w:cs="Times New Roman"/>
                <w:b/>
                <w:bCs/>
                <w:color w:val="000000"/>
                <w:sz w:val="18"/>
                <w:szCs w:val="20"/>
              </w:rPr>
            </w:pPr>
            <w:proofErr w:type="spellStart"/>
            <w:r w:rsidRPr="00654589">
              <w:rPr>
                <w:rFonts w:ascii="Book Antiqua" w:eastAsia="Times New Roman" w:hAnsi="Book Antiqua" w:cs="Times New Roman"/>
                <w:b/>
                <w:bCs/>
                <w:color w:val="000000"/>
                <w:sz w:val="18"/>
                <w:szCs w:val="20"/>
              </w:rPr>
              <w:t>Ket</w:t>
            </w:r>
            <w:proofErr w:type="spellEnd"/>
          </w:p>
        </w:tc>
      </w:tr>
      <w:tr w:rsidR="007A6465" w:rsidRPr="00654589" w14:paraId="7E1480AC" w14:textId="77777777" w:rsidTr="00E21351">
        <w:trPr>
          <w:trHeight w:val="312"/>
        </w:trPr>
        <w:tc>
          <w:tcPr>
            <w:tcW w:w="1960" w:type="dxa"/>
            <w:vMerge w:val="restart"/>
            <w:shd w:val="clear" w:color="auto" w:fill="auto"/>
            <w:vAlign w:val="center"/>
            <w:hideMark/>
          </w:tcPr>
          <w:p w14:paraId="23BAA5C1"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proofErr w:type="spellStart"/>
            <w:r w:rsidRPr="00654589">
              <w:rPr>
                <w:rFonts w:ascii="Book Antiqua" w:eastAsia="Times New Roman" w:hAnsi="Book Antiqua" w:cs="Times New Roman"/>
                <w:color w:val="000000"/>
                <w:sz w:val="18"/>
                <w:szCs w:val="20"/>
              </w:rPr>
              <w:t>Kesadaran</w:t>
            </w:r>
            <w:proofErr w:type="spellEnd"/>
            <w:r w:rsidRPr="00654589">
              <w:rPr>
                <w:rFonts w:ascii="Book Antiqua" w:eastAsia="Times New Roman" w:hAnsi="Book Antiqua" w:cs="Times New Roman"/>
                <w:color w:val="000000"/>
                <w:sz w:val="18"/>
                <w:szCs w:val="20"/>
              </w:rPr>
              <w:t xml:space="preserve"> </w:t>
            </w:r>
            <w:proofErr w:type="spellStart"/>
            <w:r w:rsidRPr="00654589">
              <w:rPr>
                <w:rFonts w:ascii="Book Antiqua" w:eastAsia="Times New Roman" w:hAnsi="Book Antiqua" w:cs="Times New Roman"/>
                <w:color w:val="000000"/>
                <w:sz w:val="18"/>
                <w:szCs w:val="20"/>
              </w:rPr>
              <w:t>Wajib</w:t>
            </w:r>
            <w:proofErr w:type="spellEnd"/>
            <w:r w:rsidRPr="00654589">
              <w:rPr>
                <w:rFonts w:ascii="Book Antiqua" w:eastAsia="Times New Roman" w:hAnsi="Book Antiqua" w:cs="Times New Roman"/>
                <w:color w:val="000000"/>
                <w:sz w:val="18"/>
                <w:szCs w:val="20"/>
              </w:rPr>
              <w:t xml:space="preserve"> </w:t>
            </w:r>
            <w:proofErr w:type="spellStart"/>
            <w:r w:rsidRPr="00654589">
              <w:rPr>
                <w:rFonts w:ascii="Book Antiqua" w:eastAsia="Times New Roman" w:hAnsi="Book Antiqua" w:cs="Times New Roman"/>
                <w:color w:val="000000"/>
                <w:sz w:val="18"/>
                <w:szCs w:val="20"/>
              </w:rPr>
              <w:t>Pajak</w:t>
            </w:r>
            <w:proofErr w:type="spellEnd"/>
            <w:r w:rsidRPr="00654589">
              <w:rPr>
                <w:rFonts w:ascii="Book Antiqua" w:eastAsia="Times New Roman" w:hAnsi="Book Antiqua" w:cs="Times New Roman"/>
                <w:color w:val="000000"/>
                <w:sz w:val="18"/>
                <w:szCs w:val="20"/>
              </w:rPr>
              <w:t xml:space="preserve"> (X1)</w:t>
            </w:r>
          </w:p>
        </w:tc>
        <w:tc>
          <w:tcPr>
            <w:tcW w:w="1403" w:type="dxa"/>
            <w:shd w:val="clear" w:color="auto" w:fill="auto"/>
            <w:noWrap/>
            <w:vAlign w:val="center"/>
            <w:hideMark/>
          </w:tcPr>
          <w:p w14:paraId="4A7592C3"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X1.1</w:t>
            </w:r>
          </w:p>
        </w:tc>
        <w:tc>
          <w:tcPr>
            <w:tcW w:w="927" w:type="dxa"/>
            <w:vMerge w:val="restart"/>
            <w:shd w:val="clear" w:color="auto" w:fill="auto"/>
            <w:vAlign w:val="center"/>
            <w:hideMark/>
          </w:tcPr>
          <w:p w14:paraId="1B8C1EC8"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0.2072</w:t>
            </w:r>
          </w:p>
        </w:tc>
        <w:tc>
          <w:tcPr>
            <w:tcW w:w="930" w:type="dxa"/>
            <w:shd w:val="clear" w:color="auto" w:fill="auto"/>
            <w:vAlign w:val="center"/>
            <w:hideMark/>
          </w:tcPr>
          <w:p w14:paraId="69858D42"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0.560</w:t>
            </w:r>
          </w:p>
        </w:tc>
        <w:tc>
          <w:tcPr>
            <w:tcW w:w="960" w:type="dxa"/>
            <w:shd w:val="clear" w:color="auto" w:fill="auto"/>
            <w:noWrap/>
            <w:vAlign w:val="bottom"/>
            <w:hideMark/>
          </w:tcPr>
          <w:p w14:paraId="43891C6E"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44812A85" w14:textId="77777777" w:rsidTr="00E21351">
        <w:trPr>
          <w:trHeight w:val="312"/>
        </w:trPr>
        <w:tc>
          <w:tcPr>
            <w:tcW w:w="1960" w:type="dxa"/>
            <w:vMerge/>
            <w:vAlign w:val="center"/>
            <w:hideMark/>
          </w:tcPr>
          <w:p w14:paraId="73994915"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5A959B8B"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X1.2</w:t>
            </w:r>
          </w:p>
        </w:tc>
        <w:tc>
          <w:tcPr>
            <w:tcW w:w="927" w:type="dxa"/>
            <w:vMerge/>
            <w:vAlign w:val="center"/>
            <w:hideMark/>
          </w:tcPr>
          <w:p w14:paraId="387D1982"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32486D4A"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0.356</w:t>
            </w:r>
          </w:p>
        </w:tc>
        <w:tc>
          <w:tcPr>
            <w:tcW w:w="960" w:type="dxa"/>
            <w:shd w:val="clear" w:color="auto" w:fill="auto"/>
            <w:noWrap/>
            <w:vAlign w:val="bottom"/>
            <w:hideMark/>
          </w:tcPr>
          <w:p w14:paraId="1F957A4A"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2D976A6C" w14:textId="77777777" w:rsidTr="00E21351">
        <w:trPr>
          <w:trHeight w:val="312"/>
        </w:trPr>
        <w:tc>
          <w:tcPr>
            <w:tcW w:w="1960" w:type="dxa"/>
            <w:vMerge/>
            <w:vAlign w:val="center"/>
            <w:hideMark/>
          </w:tcPr>
          <w:p w14:paraId="2A490EA7"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4FC3EA71"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X1.3</w:t>
            </w:r>
          </w:p>
        </w:tc>
        <w:tc>
          <w:tcPr>
            <w:tcW w:w="927" w:type="dxa"/>
            <w:vMerge/>
            <w:vAlign w:val="center"/>
            <w:hideMark/>
          </w:tcPr>
          <w:p w14:paraId="2A05DFB9"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3E647A8C"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0.614</w:t>
            </w:r>
          </w:p>
        </w:tc>
        <w:tc>
          <w:tcPr>
            <w:tcW w:w="960" w:type="dxa"/>
            <w:shd w:val="clear" w:color="auto" w:fill="auto"/>
            <w:noWrap/>
            <w:vAlign w:val="bottom"/>
            <w:hideMark/>
          </w:tcPr>
          <w:p w14:paraId="2FBE2B7F"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292C3C0F" w14:textId="77777777" w:rsidTr="00E21351">
        <w:trPr>
          <w:trHeight w:val="312"/>
        </w:trPr>
        <w:tc>
          <w:tcPr>
            <w:tcW w:w="1960" w:type="dxa"/>
            <w:vMerge/>
            <w:vAlign w:val="center"/>
            <w:hideMark/>
          </w:tcPr>
          <w:p w14:paraId="24DA8F6C"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6FBCE212"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X1.4</w:t>
            </w:r>
          </w:p>
        </w:tc>
        <w:tc>
          <w:tcPr>
            <w:tcW w:w="927" w:type="dxa"/>
            <w:vMerge/>
            <w:vAlign w:val="center"/>
            <w:hideMark/>
          </w:tcPr>
          <w:p w14:paraId="3C39C373"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0F0BF6CF"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0.739</w:t>
            </w:r>
          </w:p>
        </w:tc>
        <w:tc>
          <w:tcPr>
            <w:tcW w:w="960" w:type="dxa"/>
            <w:shd w:val="clear" w:color="auto" w:fill="auto"/>
            <w:noWrap/>
            <w:vAlign w:val="bottom"/>
            <w:hideMark/>
          </w:tcPr>
          <w:p w14:paraId="5908297B"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2707ABF3" w14:textId="77777777" w:rsidTr="00E21351">
        <w:trPr>
          <w:trHeight w:val="312"/>
        </w:trPr>
        <w:tc>
          <w:tcPr>
            <w:tcW w:w="1960" w:type="dxa"/>
            <w:vMerge w:val="restart"/>
            <w:shd w:val="clear" w:color="auto" w:fill="auto"/>
            <w:vAlign w:val="center"/>
            <w:hideMark/>
          </w:tcPr>
          <w:p w14:paraId="2108E644"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proofErr w:type="spellStart"/>
            <w:r w:rsidRPr="00654589">
              <w:rPr>
                <w:rFonts w:ascii="Book Antiqua" w:eastAsia="Times New Roman" w:hAnsi="Book Antiqua" w:cs="Times New Roman"/>
                <w:color w:val="000000"/>
                <w:sz w:val="18"/>
                <w:szCs w:val="20"/>
              </w:rPr>
              <w:t>Akuntabilitas</w:t>
            </w:r>
            <w:proofErr w:type="spellEnd"/>
            <w:r w:rsidRPr="00654589">
              <w:rPr>
                <w:rFonts w:ascii="Book Antiqua" w:eastAsia="Times New Roman" w:hAnsi="Book Antiqua" w:cs="Times New Roman"/>
                <w:color w:val="000000"/>
                <w:sz w:val="18"/>
                <w:szCs w:val="20"/>
              </w:rPr>
              <w:t xml:space="preserve"> </w:t>
            </w:r>
            <w:proofErr w:type="spellStart"/>
            <w:r w:rsidRPr="00654589">
              <w:rPr>
                <w:rFonts w:ascii="Book Antiqua" w:eastAsia="Times New Roman" w:hAnsi="Book Antiqua" w:cs="Times New Roman"/>
                <w:color w:val="000000"/>
                <w:sz w:val="18"/>
                <w:szCs w:val="20"/>
              </w:rPr>
              <w:t>Pelayanan</w:t>
            </w:r>
            <w:proofErr w:type="spellEnd"/>
            <w:r w:rsidRPr="00654589">
              <w:rPr>
                <w:rFonts w:ascii="Book Antiqua" w:eastAsia="Times New Roman" w:hAnsi="Book Antiqua" w:cs="Times New Roman"/>
                <w:color w:val="000000"/>
                <w:sz w:val="18"/>
                <w:szCs w:val="20"/>
              </w:rPr>
              <w:t xml:space="preserve"> </w:t>
            </w:r>
            <w:proofErr w:type="spellStart"/>
            <w:r w:rsidRPr="00654589">
              <w:rPr>
                <w:rFonts w:ascii="Book Antiqua" w:eastAsia="Times New Roman" w:hAnsi="Book Antiqua" w:cs="Times New Roman"/>
                <w:color w:val="000000"/>
                <w:sz w:val="18"/>
                <w:szCs w:val="20"/>
              </w:rPr>
              <w:t>Publik</w:t>
            </w:r>
            <w:proofErr w:type="spellEnd"/>
            <w:r w:rsidRPr="00654589">
              <w:rPr>
                <w:rFonts w:ascii="Book Antiqua" w:eastAsia="Times New Roman" w:hAnsi="Book Antiqua" w:cs="Times New Roman"/>
                <w:color w:val="000000"/>
                <w:sz w:val="18"/>
                <w:szCs w:val="20"/>
              </w:rPr>
              <w:t xml:space="preserve"> (X2)</w:t>
            </w:r>
          </w:p>
        </w:tc>
        <w:tc>
          <w:tcPr>
            <w:tcW w:w="1403" w:type="dxa"/>
            <w:shd w:val="clear" w:color="auto" w:fill="auto"/>
            <w:noWrap/>
            <w:vAlign w:val="center"/>
            <w:hideMark/>
          </w:tcPr>
          <w:p w14:paraId="6D7677DF"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X2.1</w:t>
            </w:r>
          </w:p>
        </w:tc>
        <w:tc>
          <w:tcPr>
            <w:tcW w:w="927" w:type="dxa"/>
            <w:vMerge w:val="restart"/>
            <w:shd w:val="clear" w:color="auto" w:fill="auto"/>
            <w:vAlign w:val="center"/>
            <w:hideMark/>
          </w:tcPr>
          <w:p w14:paraId="74E1968D"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0.2072</w:t>
            </w:r>
          </w:p>
        </w:tc>
        <w:tc>
          <w:tcPr>
            <w:tcW w:w="930" w:type="dxa"/>
            <w:shd w:val="clear" w:color="auto" w:fill="auto"/>
            <w:vAlign w:val="center"/>
            <w:hideMark/>
          </w:tcPr>
          <w:p w14:paraId="0D5998D6"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0.504</w:t>
            </w:r>
          </w:p>
        </w:tc>
        <w:tc>
          <w:tcPr>
            <w:tcW w:w="960" w:type="dxa"/>
            <w:shd w:val="clear" w:color="auto" w:fill="auto"/>
            <w:noWrap/>
            <w:vAlign w:val="bottom"/>
            <w:hideMark/>
          </w:tcPr>
          <w:p w14:paraId="4148F5BA"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7CF1AEC3" w14:textId="77777777" w:rsidTr="00E21351">
        <w:trPr>
          <w:trHeight w:val="312"/>
        </w:trPr>
        <w:tc>
          <w:tcPr>
            <w:tcW w:w="1960" w:type="dxa"/>
            <w:vMerge/>
            <w:vAlign w:val="center"/>
            <w:hideMark/>
          </w:tcPr>
          <w:p w14:paraId="6C5C58C6"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2DC6996B"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X2.2</w:t>
            </w:r>
          </w:p>
        </w:tc>
        <w:tc>
          <w:tcPr>
            <w:tcW w:w="927" w:type="dxa"/>
            <w:vMerge/>
            <w:vAlign w:val="center"/>
            <w:hideMark/>
          </w:tcPr>
          <w:p w14:paraId="36F87085"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74015F34"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0.741</w:t>
            </w:r>
          </w:p>
        </w:tc>
        <w:tc>
          <w:tcPr>
            <w:tcW w:w="960" w:type="dxa"/>
            <w:shd w:val="clear" w:color="auto" w:fill="auto"/>
            <w:noWrap/>
            <w:vAlign w:val="bottom"/>
            <w:hideMark/>
          </w:tcPr>
          <w:p w14:paraId="73AE3344"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5788E534" w14:textId="77777777" w:rsidTr="00E21351">
        <w:trPr>
          <w:trHeight w:val="312"/>
        </w:trPr>
        <w:tc>
          <w:tcPr>
            <w:tcW w:w="1960" w:type="dxa"/>
            <w:vMerge/>
            <w:vAlign w:val="center"/>
            <w:hideMark/>
          </w:tcPr>
          <w:p w14:paraId="5ECA60CE"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14F0A351"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X2.3</w:t>
            </w:r>
          </w:p>
        </w:tc>
        <w:tc>
          <w:tcPr>
            <w:tcW w:w="927" w:type="dxa"/>
            <w:vMerge/>
            <w:vAlign w:val="center"/>
            <w:hideMark/>
          </w:tcPr>
          <w:p w14:paraId="6EB62427"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5C95E22E"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0.658</w:t>
            </w:r>
          </w:p>
        </w:tc>
        <w:tc>
          <w:tcPr>
            <w:tcW w:w="960" w:type="dxa"/>
            <w:shd w:val="clear" w:color="auto" w:fill="auto"/>
            <w:noWrap/>
            <w:vAlign w:val="bottom"/>
            <w:hideMark/>
          </w:tcPr>
          <w:p w14:paraId="7D12DBD8"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404DB27A" w14:textId="77777777" w:rsidTr="00E21351">
        <w:trPr>
          <w:trHeight w:val="312"/>
        </w:trPr>
        <w:tc>
          <w:tcPr>
            <w:tcW w:w="1960" w:type="dxa"/>
            <w:vMerge w:val="restart"/>
            <w:shd w:val="clear" w:color="auto" w:fill="auto"/>
            <w:vAlign w:val="center"/>
            <w:hideMark/>
          </w:tcPr>
          <w:p w14:paraId="39CDDFEC"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proofErr w:type="spellStart"/>
            <w:r w:rsidRPr="00654589">
              <w:rPr>
                <w:rFonts w:ascii="Book Antiqua" w:eastAsia="Times New Roman" w:hAnsi="Book Antiqua" w:cs="Times New Roman"/>
                <w:color w:val="000000"/>
                <w:sz w:val="18"/>
                <w:szCs w:val="20"/>
              </w:rPr>
              <w:t>Kepatuhan</w:t>
            </w:r>
            <w:proofErr w:type="spellEnd"/>
            <w:r w:rsidRPr="00654589">
              <w:rPr>
                <w:rFonts w:ascii="Book Antiqua" w:eastAsia="Times New Roman" w:hAnsi="Book Antiqua" w:cs="Times New Roman"/>
                <w:color w:val="000000"/>
                <w:sz w:val="18"/>
                <w:szCs w:val="20"/>
              </w:rPr>
              <w:t xml:space="preserve"> </w:t>
            </w:r>
            <w:proofErr w:type="spellStart"/>
            <w:r w:rsidRPr="00654589">
              <w:rPr>
                <w:rFonts w:ascii="Book Antiqua" w:eastAsia="Times New Roman" w:hAnsi="Book Antiqua" w:cs="Times New Roman"/>
                <w:color w:val="000000"/>
                <w:sz w:val="18"/>
                <w:szCs w:val="20"/>
              </w:rPr>
              <w:t>Wajib</w:t>
            </w:r>
            <w:proofErr w:type="spellEnd"/>
            <w:r w:rsidRPr="00654589">
              <w:rPr>
                <w:rFonts w:ascii="Book Antiqua" w:eastAsia="Times New Roman" w:hAnsi="Book Antiqua" w:cs="Times New Roman"/>
                <w:color w:val="000000"/>
                <w:sz w:val="18"/>
                <w:szCs w:val="20"/>
              </w:rPr>
              <w:t xml:space="preserve"> </w:t>
            </w:r>
            <w:proofErr w:type="spellStart"/>
            <w:r w:rsidRPr="00654589">
              <w:rPr>
                <w:rFonts w:ascii="Book Antiqua" w:eastAsia="Times New Roman" w:hAnsi="Book Antiqua" w:cs="Times New Roman"/>
                <w:color w:val="000000"/>
                <w:sz w:val="18"/>
                <w:szCs w:val="20"/>
              </w:rPr>
              <w:t>Pajak</w:t>
            </w:r>
            <w:proofErr w:type="spellEnd"/>
            <w:r w:rsidRPr="00654589">
              <w:rPr>
                <w:rFonts w:ascii="Book Antiqua" w:eastAsia="Times New Roman" w:hAnsi="Book Antiqua" w:cs="Times New Roman"/>
                <w:color w:val="000000"/>
                <w:sz w:val="18"/>
                <w:szCs w:val="20"/>
              </w:rPr>
              <w:t xml:space="preserve"> (Y)</w:t>
            </w:r>
          </w:p>
        </w:tc>
        <w:tc>
          <w:tcPr>
            <w:tcW w:w="1403" w:type="dxa"/>
            <w:shd w:val="clear" w:color="auto" w:fill="auto"/>
            <w:noWrap/>
            <w:vAlign w:val="center"/>
            <w:hideMark/>
          </w:tcPr>
          <w:p w14:paraId="2A142705"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Y.1</w:t>
            </w:r>
          </w:p>
        </w:tc>
        <w:tc>
          <w:tcPr>
            <w:tcW w:w="927" w:type="dxa"/>
            <w:vMerge w:val="restart"/>
            <w:shd w:val="clear" w:color="auto" w:fill="auto"/>
            <w:vAlign w:val="center"/>
            <w:hideMark/>
          </w:tcPr>
          <w:p w14:paraId="6229ACD4"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0.2072</w:t>
            </w:r>
          </w:p>
        </w:tc>
        <w:tc>
          <w:tcPr>
            <w:tcW w:w="930" w:type="dxa"/>
            <w:shd w:val="clear" w:color="auto" w:fill="auto"/>
            <w:vAlign w:val="center"/>
            <w:hideMark/>
          </w:tcPr>
          <w:p w14:paraId="73D81BD3"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0.721</w:t>
            </w:r>
          </w:p>
        </w:tc>
        <w:tc>
          <w:tcPr>
            <w:tcW w:w="960" w:type="dxa"/>
            <w:shd w:val="clear" w:color="auto" w:fill="auto"/>
            <w:noWrap/>
            <w:vAlign w:val="bottom"/>
            <w:hideMark/>
          </w:tcPr>
          <w:p w14:paraId="44B0738D"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35D82BE2" w14:textId="77777777" w:rsidTr="00E21351">
        <w:trPr>
          <w:trHeight w:val="312"/>
        </w:trPr>
        <w:tc>
          <w:tcPr>
            <w:tcW w:w="1960" w:type="dxa"/>
            <w:vMerge/>
            <w:vAlign w:val="center"/>
            <w:hideMark/>
          </w:tcPr>
          <w:p w14:paraId="7FC4CC61"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3BE1B22E"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Y.2</w:t>
            </w:r>
          </w:p>
        </w:tc>
        <w:tc>
          <w:tcPr>
            <w:tcW w:w="927" w:type="dxa"/>
            <w:vMerge/>
            <w:vAlign w:val="center"/>
            <w:hideMark/>
          </w:tcPr>
          <w:p w14:paraId="5C7D5BD0"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503810E1"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0.680</w:t>
            </w:r>
          </w:p>
        </w:tc>
        <w:tc>
          <w:tcPr>
            <w:tcW w:w="960" w:type="dxa"/>
            <w:shd w:val="clear" w:color="auto" w:fill="auto"/>
            <w:noWrap/>
            <w:vAlign w:val="bottom"/>
            <w:hideMark/>
          </w:tcPr>
          <w:p w14:paraId="11EC6B2C"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4A4750B4" w14:textId="77777777" w:rsidTr="00E21351">
        <w:trPr>
          <w:trHeight w:val="312"/>
        </w:trPr>
        <w:tc>
          <w:tcPr>
            <w:tcW w:w="1960" w:type="dxa"/>
            <w:vMerge/>
            <w:vAlign w:val="center"/>
            <w:hideMark/>
          </w:tcPr>
          <w:p w14:paraId="41186015"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5F2ADD71"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Y.3</w:t>
            </w:r>
          </w:p>
        </w:tc>
        <w:tc>
          <w:tcPr>
            <w:tcW w:w="927" w:type="dxa"/>
            <w:vMerge/>
            <w:vAlign w:val="center"/>
            <w:hideMark/>
          </w:tcPr>
          <w:p w14:paraId="0A7E33C3"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26946F0C"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0.439</w:t>
            </w:r>
          </w:p>
        </w:tc>
        <w:tc>
          <w:tcPr>
            <w:tcW w:w="960" w:type="dxa"/>
            <w:shd w:val="clear" w:color="auto" w:fill="auto"/>
            <w:noWrap/>
            <w:vAlign w:val="bottom"/>
            <w:hideMark/>
          </w:tcPr>
          <w:p w14:paraId="2774E379"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6C2D77E3" w14:textId="77777777" w:rsidTr="00E21351">
        <w:trPr>
          <w:trHeight w:val="312"/>
        </w:trPr>
        <w:tc>
          <w:tcPr>
            <w:tcW w:w="1960" w:type="dxa"/>
            <w:vMerge/>
            <w:vAlign w:val="center"/>
            <w:hideMark/>
          </w:tcPr>
          <w:p w14:paraId="2CEFE8A0"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0ABC16CC"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Y.4</w:t>
            </w:r>
          </w:p>
        </w:tc>
        <w:tc>
          <w:tcPr>
            <w:tcW w:w="927" w:type="dxa"/>
            <w:vMerge/>
            <w:vAlign w:val="center"/>
            <w:hideMark/>
          </w:tcPr>
          <w:p w14:paraId="6CC34D53"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1B7A525B"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0.551</w:t>
            </w:r>
          </w:p>
        </w:tc>
        <w:tc>
          <w:tcPr>
            <w:tcW w:w="960" w:type="dxa"/>
            <w:shd w:val="clear" w:color="auto" w:fill="auto"/>
            <w:noWrap/>
            <w:vAlign w:val="bottom"/>
            <w:hideMark/>
          </w:tcPr>
          <w:p w14:paraId="3EB6216F"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r w:rsidR="007A6465" w:rsidRPr="00654589" w14:paraId="73C81216" w14:textId="77777777" w:rsidTr="00E21351">
        <w:trPr>
          <w:trHeight w:val="312"/>
        </w:trPr>
        <w:tc>
          <w:tcPr>
            <w:tcW w:w="1960" w:type="dxa"/>
            <w:vMerge/>
            <w:vAlign w:val="center"/>
            <w:hideMark/>
          </w:tcPr>
          <w:p w14:paraId="275D3421"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1403" w:type="dxa"/>
            <w:shd w:val="clear" w:color="auto" w:fill="auto"/>
            <w:noWrap/>
            <w:vAlign w:val="center"/>
            <w:hideMark/>
          </w:tcPr>
          <w:p w14:paraId="3DA5A8C9"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Y.5</w:t>
            </w:r>
          </w:p>
        </w:tc>
        <w:tc>
          <w:tcPr>
            <w:tcW w:w="927" w:type="dxa"/>
            <w:vMerge/>
            <w:vAlign w:val="center"/>
            <w:hideMark/>
          </w:tcPr>
          <w:p w14:paraId="1748F5D9"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p>
        </w:tc>
        <w:tc>
          <w:tcPr>
            <w:tcW w:w="930" w:type="dxa"/>
            <w:shd w:val="clear" w:color="auto" w:fill="auto"/>
            <w:vAlign w:val="center"/>
            <w:hideMark/>
          </w:tcPr>
          <w:p w14:paraId="650C3C9A" w14:textId="77777777" w:rsidR="007A6465" w:rsidRPr="00654589" w:rsidRDefault="007A6465" w:rsidP="00654589">
            <w:pPr>
              <w:spacing w:after="0" w:line="240" w:lineRule="auto"/>
              <w:jc w:val="center"/>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0.687</w:t>
            </w:r>
          </w:p>
        </w:tc>
        <w:tc>
          <w:tcPr>
            <w:tcW w:w="960" w:type="dxa"/>
            <w:shd w:val="clear" w:color="auto" w:fill="auto"/>
            <w:noWrap/>
            <w:vAlign w:val="bottom"/>
            <w:hideMark/>
          </w:tcPr>
          <w:p w14:paraId="217DD7AF" w14:textId="77777777" w:rsidR="007A6465" w:rsidRPr="00654589" w:rsidRDefault="007A6465" w:rsidP="00654589">
            <w:pPr>
              <w:spacing w:after="0" w:line="240" w:lineRule="auto"/>
              <w:rPr>
                <w:rFonts w:ascii="Book Antiqua" w:eastAsia="Times New Roman" w:hAnsi="Book Antiqua" w:cs="Times New Roman"/>
                <w:color w:val="000000"/>
                <w:sz w:val="18"/>
                <w:szCs w:val="20"/>
              </w:rPr>
            </w:pPr>
            <w:r w:rsidRPr="00654589">
              <w:rPr>
                <w:rFonts w:ascii="Book Antiqua" w:eastAsia="Times New Roman" w:hAnsi="Book Antiqua" w:cs="Times New Roman"/>
                <w:color w:val="000000"/>
                <w:sz w:val="18"/>
                <w:szCs w:val="20"/>
              </w:rPr>
              <w:t>Valid</w:t>
            </w:r>
          </w:p>
        </w:tc>
      </w:tr>
    </w:tbl>
    <w:p w14:paraId="5E410DCF" w14:textId="23247366" w:rsidR="00FD7EB8" w:rsidRPr="00654589" w:rsidRDefault="00122A6A" w:rsidP="00654589">
      <w:pPr>
        <w:spacing w:after="0" w:line="240" w:lineRule="auto"/>
        <w:ind w:left="540" w:firstLine="27"/>
        <w:rPr>
          <w:rFonts w:ascii="Book Antiqua" w:hAnsi="Book Antiqua" w:cs="Times New Roman"/>
          <w:sz w:val="24"/>
          <w:szCs w:val="24"/>
        </w:rPr>
      </w:pPr>
      <w:r w:rsidRPr="00654589">
        <w:rPr>
          <w:rFonts w:ascii="Book Antiqua" w:hAnsi="Book Antiqua" w:cs="Times New Roman"/>
          <w:sz w:val="20"/>
          <w:szCs w:val="18"/>
        </w:rPr>
        <w:tab/>
      </w:r>
      <w:r w:rsidR="00D934F2" w:rsidRPr="00654589">
        <w:rPr>
          <w:rFonts w:ascii="Book Antiqua" w:hAnsi="Book Antiqua" w:cs="Arial"/>
          <w:sz w:val="20"/>
          <w:szCs w:val="18"/>
        </w:rPr>
        <w:t xml:space="preserve">  </w:t>
      </w:r>
      <w:r w:rsidR="00FD7EB8" w:rsidRPr="00654589">
        <w:rPr>
          <w:rFonts w:ascii="Book Antiqua" w:hAnsi="Book Antiqua" w:cs="Arial"/>
          <w:sz w:val="20"/>
          <w:szCs w:val="18"/>
        </w:rPr>
        <w:tab/>
      </w:r>
      <w:proofErr w:type="spellStart"/>
      <w:r w:rsidR="00FD7EB8" w:rsidRPr="00654589">
        <w:rPr>
          <w:rFonts w:ascii="Book Antiqua" w:hAnsi="Book Antiqua" w:cs="Times New Roman"/>
          <w:sz w:val="24"/>
          <w:szCs w:val="24"/>
        </w:rPr>
        <w:t>Sumber</w:t>
      </w:r>
      <w:proofErr w:type="spellEnd"/>
      <w:r w:rsidR="00FD7EB8" w:rsidRPr="00654589">
        <w:rPr>
          <w:rFonts w:ascii="Book Antiqua" w:hAnsi="Book Antiqua" w:cs="Times New Roman"/>
          <w:sz w:val="24"/>
          <w:szCs w:val="24"/>
        </w:rPr>
        <w:t xml:space="preserve">: Data primer </w:t>
      </w:r>
      <w:proofErr w:type="spellStart"/>
      <w:r w:rsidR="00FD7EB8" w:rsidRPr="00654589">
        <w:rPr>
          <w:rFonts w:ascii="Book Antiqua" w:hAnsi="Book Antiqua" w:cs="Times New Roman"/>
          <w:sz w:val="24"/>
          <w:szCs w:val="24"/>
        </w:rPr>
        <w:t>diolah</w:t>
      </w:r>
      <w:proofErr w:type="spellEnd"/>
      <w:r w:rsidR="00FD7EB8" w:rsidRPr="00654589">
        <w:rPr>
          <w:rFonts w:ascii="Book Antiqua" w:hAnsi="Book Antiqua" w:cs="Times New Roman"/>
          <w:sz w:val="24"/>
          <w:szCs w:val="24"/>
        </w:rPr>
        <w:t>, 2024</w:t>
      </w:r>
    </w:p>
    <w:p w14:paraId="6E82ED2A" w14:textId="77777777" w:rsidR="00FD7EB8" w:rsidRPr="00654589" w:rsidRDefault="00FD7EB8" w:rsidP="00FD7EB8">
      <w:pPr>
        <w:spacing w:after="0" w:line="240" w:lineRule="auto"/>
        <w:ind w:firstLine="567"/>
        <w:jc w:val="both"/>
        <w:rPr>
          <w:rFonts w:ascii="Book Antiqua" w:hAnsi="Book Antiqua" w:cs="Times New Roman"/>
          <w:szCs w:val="24"/>
        </w:rPr>
      </w:pPr>
      <w:r w:rsidRPr="00654589">
        <w:rPr>
          <w:rFonts w:ascii="Book Antiqua" w:hAnsi="Book Antiqua" w:cs="Times New Roman"/>
          <w:szCs w:val="24"/>
        </w:rPr>
        <w:t xml:space="preserve">Pada </w:t>
      </w: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di </w:t>
      </w:r>
      <w:proofErr w:type="spellStart"/>
      <w:r w:rsidRPr="00654589">
        <w:rPr>
          <w:rFonts w:ascii="Book Antiqua" w:hAnsi="Book Antiqua" w:cs="Times New Roman"/>
          <w:szCs w:val="24"/>
        </w:rPr>
        <w:t>atas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terlihat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seluruh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w:t>
      </w:r>
      <w:r w:rsidRPr="00654589">
        <w:rPr>
          <w:rFonts w:ascii="Book Antiqua" w:hAnsi="Book Antiqua" w:cs="Times New Roman"/>
          <w:szCs w:val="24"/>
          <w:vertAlign w:val="subscript"/>
        </w:rPr>
        <w:t>hitung</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diperoleh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setiap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pertanyaan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masing-masing</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memiliki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lebih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tinggi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daripada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w:t>
      </w:r>
      <w:r w:rsidRPr="00654589">
        <w:rPr>
          <w:rFonts w:ascii="Book Antiqua" w:hAnsi="Book Antiqua" w:cs="Times New Roman"/>
          <w:szCs w:val="24"/>
          <w:vertAlign w:val="subscript"/>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Berdasarkan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disimpulkan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setiap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instrumen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lastRenderedPageBreak/>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terbukti</w:t>
      </w:r>
      <w:proofErr w:type="spellEnd"/>
      <w:r w:rsidRPr="00654589">
        <w:rPr>
          <w:rFonts w:ascii="Book Antiqua" w:hAnsi="Book Antiqua" w:cs="Times New Roman"/>
          <w:szCs w:val="24"/>
        </w:rPr>
        <w:t xml:space="preserve"> valid. </w:t>
      </w:r>
      <w:proofErr w:type="spellStart"/>
      <w:r w:rsidRPr="00654589">
        <w:rPr>
          <w:rFonts w:ascii="Book Antiqua" w:hAnsi="Book Antiqua" w:cs="Times New Roman"/>
          <w:szCs w:val="24"/>
        </w:rPr>
        <w:t>Artinya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instrumen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mampu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mengukur</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indikator</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demikian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seluruh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instrumen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dinyatakan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layak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Validitas</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tinggi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instrumen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memberikan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dasar</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kuat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bagi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melanjutkan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analisis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lebih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lanjut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karena</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dikumpulkan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diandalkan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relevan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tujuan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w:t>
      </w:r>
    </w:p>
    <w:p w14:paraId="3504BEF5" w14:textId="4DFADCD0" w:rsidR="00C0585C" w:rsidRPr="00654589" w:rsidRDefault="00A77865" w:rsidP="00C24DFA">
      <w:pPr>
        <w:pStyle w:val="ListParagraph"/>
        <w:numPr>
          <w:ilvl w:val="0"/>
          <w:numId w:val="12"/>
        </w:numPr>
        <w:spacing w:after="0" w:line="240" w:lineRule="auto"/>
        <w:ind w:left="426" w:hanging="426"/>
        <w:rPr>
          <w:rFonts w:ascii="Book Antiqua" w:hAnsi="Book Antiqua"/>
          <w:b/>
          <w:sz w:val="24"/>
        </w:rPr>
      </w:pPr>
      <w:r w:rsidRPr="00654589">
        <w:rPr>
          <w:rFonts w:ascii="Book Antiqua" w:hAnsi="Book Antiqua"/>
          <w:b/>
          <w:sz w:val="24"/>
        </w:rPr>
        <w:t xml:space="preserve">Uji </w:t>
      </w:r>
      <w:proofErr w:type="spellStart"/>
      <w:r w:rsidRPr="00654589">
        <w:rPr>
          <w:rFonts w:ascii="Book Antiqua" w:hAnsi="Book Antiqua"/>
          <w:b/>
          <w:sz w:val="24"/>
        </w:rPr>
        <w:t>Reliabilitas</w:t>
      </w:r>
      <w:proofErr w:type="spellEnd"/>
    </w:p>
    <w:p w14:paraId="121E822A" w14:textId="4A8A8EE1" w:rsidR="00C0585C" w:rsidRPr="00654589" w:rsidRDefault="00C0585C" w:rsidP="002E1074">
      <w:pPr>
        <w:spacing w:after="0" w:line="240" w:lineRule="auto"/>
        <w:jc w:val="center"/>
        <w:rPr>
          <w:rFonts w:ascii="Book Antiqua" w:hAnsi="Book Antiqua" w:cs="Arial"/>
          <w:b/>
        </w:rPr>
      </w:pPr>
      <w:proofErr w:type="spellStart"/>
      <w:r w:rsidRPr="00654589">
        <w:rPr>
          <w:rFonts w:ascii="Book Antiqua" w:hAnsi="Book Antiqua" w:cs="Arial"/>
          <w:b/>
        </w:rPr>
        <w:t>Tabel</w:t>
      </w:r>
      <w:proofErr w:type="spellEnd"/>
      <w:r w:rsidRPr="00654589">
        <w:rPr>
          <w:rFonts w:ascii="Book Antiqua" w:hAnsi="Book Antiqua" w:cs="Arial"/>
          <w:b/>
        </w:rPr>
        <w:t xml:space="preserve"> </w:t>
      </w:r>
      <w:r w:rsidR="00D96E8D" w:rsidRPr="00654589">
        <w:rPr>
          <w:rFonts w:ascii="Book Antiqua" w:hAnsi="Book Antiqua" w:cs="Arial"/>
          <w:b/>
        </w:rPr>
        <w:t>2</w:t>
      </w:r>
      <w:r w:rsidR="00D934F2" w:rsidRPr="00654589">
        <w:rPr>
          <w:rFonts w:ascii="Book Antiqua" w:hAnsi="Book Antiqua" w:cs="Arial"/>
          <w:b/>
        </w:rPr>
        <w:t>.</w:t>
      </w:r>
      <w:r w:rsidR="00D96E8D" w:rsidRPr="00654589">
        <w:rPr>
          <w:rFonts w:ascii="Book Antiqua" w:hAnsi="Book Antiqua" w:cs="Arial"/>
          <w:b/>
        </w:rPr>
        <w:t xml:space="preserve"> </w:t>
      </w:r>
      <w:r w:rsidRPr="00654589">
        <w:rPr>
          <w:rFonts w:ascii="Book Antiqua" w:hAnsi="Book Antiqua" w:cs="Arial"/>
        </w:rPr>
        <w:t xml:space="preserve">Hasil Uji </w:t>
      </w:r>
      <w:proofErr w:type="spellStart"/>
      <w:r w:rsidRPr="00654589">
        <w:rPr>
          <w:rFonts w:ascii="Book Antiqua" w:hAnsi="Book Antiqua" w:cs="Arial"/>
        </w:rPr>
        <w:t>Reliabilitas</w:t>
      </w:r>
      <w:proofErr w:type="spellEnd"/>
    </w:p>
    <w:tbl>
      <w:tblPr>
        <w:tblW w:w="6987" w:type="dxa"/>
        <w:tblInd w:w="805" w:type="dxa"/>
        <w:tblLook w:val="04A0" w:firstRow="1" w:lastRow="0" w:firstColumn="1" w:lastColumn="0" w:noHBand="0" w:noVBand="1"/>
      </w:tblPr>
      <w:tblGrid>
        <w:gridCol w:w="3865"/>
        <w:gridCol w:w="903"/>
        <w:gridCol w:w="1203"/>
        <w:gridCol w:w="1016"/>
      </w:tblGrid>
      <w:tr w:rsidR="00FD7EB8" w:rsidRPr="00654589" w14:paraId="7B1F2F4E" w14:textId="77777777" w:rsidTr="00E21351">
        <w:trPr>
          <w:trHeight w:val="140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D6FEC" w14:textId="77777777" w:rsidR="00FD7EB8" w:rsidRPr="00654589" w:rsidRDefault="00FD7EB8" w:rsidP="00654589">
            <w:pPr>
              <w:spacing w:after="0" w:line="240" w:lineRule="auto"/>
              <w:jc w:val="center"/>
              <w:rPr>
                <w:rFonts w:ascii="Book Antiqua" w:eastAsia="Times New Roman" w:hAnsi="Book Antiqua" w:cs="Times New Roman"/>
                <w:b/>
                <w:bCs/>
                <w:color w:val="000000"/>
                <w:sz w:val="20"/>
                <w:szCs w:val="20"/>
              </w:rPr>
            </w:pPr>
            <w:proofErr w:type="spellStart"/>
            <w:r w:rsidRPr="00654589">
              <w:rPr>
                <w:rFonts w:ascii="Book Antiqua" w:eastAsia="Times New Roman" w:hAnsi="Book Antiqua" w:cs="Times New Roman"/>
                <w:b/>
                <w:bCs/>
                <w:color w:val="000000"/>
                <w:sz w:val="20"/>
                <w:szCs w:val="20"/>
              </w:rPr>
              <w:t>Variabel</w:t>
            </w:r>
            <w:proofErr w:type="spellEnd"/>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09B7B5D" w14:textId="77777777" w:rsidR="00FD7EB8" w:rsidRPr="00654589" w:rsidRDefault="00FD7EB8" w:rsidP="00654589">
            <w:pPr>
              <w:spacing w:after="0" w:line="240" w:lineRule="auto"/>
              <w:jc w:val="center"/>
              <w:rPr>
                <w:rFonts w:ascii="Book Antiqua" w:eastAsia="Times New Roman" w:hAnsi="Book Antiqua" w:cs="Times New Roman"/>
                <w:b/>
                <w:bCs/>
                <w:color w:val="000000"/>
                <w:sz w:val="20"/>
                <w:szCs w:val="20"/>
              </w:rPr>
            </w:pPr>
            <w:r w:rsidRPr="00654589">
              <w:rPr>
                <w:rFonts w:ascii="Book Antiqua" w:eastAsia="Times New Roman" w:hAnsi="Book Antiqua" w:cs="Times New Roman"/>
                <w:b/>
                <w:bCs/>
                <w:color w:val="000000"/>
                <w:sz w:val="20"/>
                <w:szCs w:val="20"/>
              </w:rPr>
              <w:t xml:space="preserve">Nilai r </w:t>
            </w:r>
            <w:proofErr w:type="spellStart"/>
            <w:r w:rsidRPr="00654589">
              <w:rPr>
                <w:rFonts w:ascii="Book Antiqua" w:eastAsia="Times New Roman" w:hAnsi="Book Antiqua" w:cs="Times New Roman"/>
                <w:b/>
                <w:bCs/>
                <w:color w:val="000000"/>
                <w:sz w:val="20"/>
                <w:szCs w:val="20"/>
              </w:rPr>
              <w:t>tabel</w:t>
            </w:r>
            <w:proofErr w:type="spellEnd"/>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7D87555" w14:textId="77777777" w:rsidR="00FD7EB8" w:rsidRPr="00654589" w:rsidRDefault="00FD7EB8" w:rsidP="00654589">
            <w:pPr>
              <w:spacing w:after="0" w:line="240" w:lineRule="auto"/>
              <w:jc w:val="center"/>
              <w:rPr>
                <w:rFonts w:ascii="Book Antiqua" w:eastAsia="Times New Roman" w:hAnsi="Book Antiqua" w:cs="Times New Roman"/>
                <w:b/>
                <w:bCs/>
                <w:color w:val="000000"/>
                <w:sz w:val="20"/>
                <w:szCs w:val="20"/>
              </w:rPr>
            </w:pPr>
            <w:r w:rsidRPr="00654589">
              <w:rPr>
                <w:rFonts w:ascii="Book Antiqua" w:eastAsia="Times New Roman" w:hAnsi="Book Antiqua" w:cs="Times New Roman"/>
                <w:b/>
                <w:bCs/>
                <w:color w:val="000000"/>
                <w:sz w:val="20"/>
                <w:szCs w:val="20"/>
              </w:rPr>
              <w:t xml:space="preserve">Nilai </w:t>
            </w:r>
            <w:r w:rsidRPr="00654589">
              <w:rPr>
                <w:rFonts w:ascii="Book Antiqua" w:eastAsia="Times New Roman" w:hAnsi="Book Antiqua" w:cs="Times New Roman"/>
                <w:b/>
                <w:bCs/>
                <w:i/>
                <w:iCs/>
                <w:color w:val="000000"/>
                <w:sz w:val="20"/>
                <w:szCs w:val="20"/>
              </w:rPr>
              <w:t xml:space="preserve">Cronbach </w:t>
            </w:r>
            <w:proofErr w:type="spellStart"/>
            <w:r w:rsidRPr="00654589">
              <w:rPr>
                <w:rFonts w:ascii="Book Antiqua" w:eastAsia="Times New Roman" w:hAnsi="Book Antiqua" w:cs="Times New Roman"/>
                <w:b/>
                <w:bCs/>
                <w:i/>
                <w:iCs/>
                <w:color w:val="000000"/>
                <w:sz w:val="20"/>
                <w:szCs w:val="20"/>
              </w:rPr>
              <w:t>Aplha</w:t>
            </w:r>
            <w:proofErr w:type="spellEnd"/>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619E97D" w14:textId="77777777" w:rsidR="00FD7EB8" w:rsidRPr="00654589" w:rsidRDefault="00FD7EB8" w:rsidP="00654589">
            <w:pPr>
              <w:spacing w:after="0" w:line="240" w:lineRule="auto"/>
              <w:jc w:val="center"/>
              <w:rPr>
                <w:rFonts w:ascii="Book Antiqua" w:eastAsia="Times New Roman" w:hAnsi="Book Antiqua" w:cs="Times New Roman"/>
                <w:b/>
                <w:bCs/>
                <w:color w:val="000000"/>
                <w:sz w:val="20"/>
                <w:szCs w:val="20"/>
              </w:rPr>
            </w:pPr>
            <w:proofErr w:type="spellStart"/>
            <w:r w:rsidRPr="00654589">
              <w:rPr>
                <w:rFonts w:ascii="Book Antiqua" w:eastAsia="Times New Roman" w:hAnsi="Book Antiqua" w:cs="Times New Roman"/>
                <w:b/>
                <w:bCs/>
                <w:color w:val="000000"/>
                <w:sz w:val="20"/>
                <w:szCs w:val="20"/>
              </w:rPr>
              <w:t>Ket</w:t>
            </w:r>
            <w:proofErr w:type="spellEnd"/>
          </w:p>
        </w:tc>
      </w:tr>
      <w:tr w:rsidR="00FD7EB8" w:rsidRPr="00654589" w14:paraId="438023CE" w14:textId="77777777" w:rsidTr="00E21351">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666CDCD" w14:textId="77777777" w:rsidR="00FD7EB8" w:rsidRPr="00654589" w:rsidRDefault="00FD7EB8" w:rsidP="00654589">
            <w:pPr>
              <w:spacing w:after="0" w:line="240" w:lineRule="auto"/>
              <w:rPr>
                <w:rFonts w:ascii="Book Antiqua" w:eastAsia="Times New Roman" w:hAnsi="Book Antiqua" w:cs="Times New Roman"/>
                <w:color w:val="000000"/>
                <w:sz w:val="20"/>
                <w:szCs w:val="20"/>
              </w:rPr>
            </w:pPr>
            <w:proofErr w:type="spellStart"/>
            <w:r w:rsidRPr="00654589">
              <w:rPr>
                <w:rFonts w:ascii="Book Antiqua" w:eastAsia="Times New Roman" w:hAnsi="Book Antiqua" w:cs="Times New Roman"/>
                <w:color w:val="000000"/>
                <w:sz w:val="20"/>
                <w:szCs w:val="20"/>
              </w:rPr>
              <w:t>Kesadaran</w:t>
            </w:r>
            <w:proofErr w:type="spellEnd"/>
            <w:r w:rsidRPr="00654589">
              <w:rPr>
                <w:rFonts w:ascii="Book Antiqua" w:eastAsia="Times New Roman" w:hAnsi="Book Antiqua" w:cs="Times New Roman"/>
                <w:color w:val="000000"/>
                <w:sz w:val="20"/>
                <w:szCs w:val="20"/>
              </w:rPr>
              <w:t xml:space="preserve"> </w:t>
            </w:r>
            <w:proofErr w:type="spellStart"/>
            <w:r w:rsidRPr="00654589">
              <w:rPr>
                <w:rFonts w:ascii="Book Antiqua" w:eastAsia="Times New Roman" w:hAnsi="Book Antiqua" w:cs="Times New Roman"/>
                <w:color w:val="000000"/>
                <w:sz w:val="20"/>
                <w:szCs w:val="20"/>
              </w:rPr>
              <w:t>Wajib</w:t>
            </w:r>
            <w:proofErr w:type="spellEnd"/>
            <w:r w:rsidRPr="00654589">
              <w:rPr>
                <w:rFonts w:ascii="Book Antiqua" w:eastAsia="Times New Roman" w:hAnsi="Book Antiqua" w:cs="Times New Roman"/>
                <w:color w:val="000000"/>
                <w:sz w:val="20"/>
                <w:szCs w:val="20"/>
              </w:rPr>
              <w:t xml:space="preserve"> </w:t>
            </w:r>
            <w:proofErr w:type="spellStart"/>
            <w:r w:rsidRPr="00654589">
              <w:rPr>
                <w:rFonts w:ascii="Book Antiqua" w:eastAsia="Times New Roman" w:hAnsi="Book Antiqua" w:cs="Times New Roman"/>
                <w:color w:val="000000"/>
                <w:sz w:val="20"/>
                <w:szCs w:val="20"/>
              </w:rPr>
              <w:t>Pajak</w:t>
            </w:r>
            <w:proofErr w:type="spellEnd"/>
            <w:r w:rsidRPr="00654589">
              <w:rPr>
                <w:rFonts w:ascii="Book Antiqua" w:eastAsia="Times New Roman" w:hAnsi="Book Antiqua" w:cs="Times New Roman"/>
                <w:color w:val="000000"/>
                <w:sz w:val="20"/>
                <w:szCs w:val="20"/>
              </w:rPr>
              <w:t xml:space="preserve"> (X1)</w:t>
            </w:r>
          </w:p>
        </w:tc>
        <w:tc>
          <w:tcPr>
            <w:tcW w:w="9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F22516"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r w:rsidRPr="00654589">
              <w:rPr>
                <w:rFonts w:ascii="Book Antiqua" w:eastAsia="Times New Roman" w:hAnsi="Book Antiqua" w:cs="Times New Roman"/>
                <w:color w:val="000000"/>
                <w:sz w:val="20"/>
                <w:szCs w:val="20"/>
              </w:rPr>
              <w:t>0.2072</w:t>
            </w:r>
          </w:p>
        </w:tc>
        <w:tc>
          <w:tcPr>
            <w:tcW w:w="1203" w:type="dxa"/>
            <w:tcBorders>
              <w:top w:val="nil"/>
              <w:left w:val="nil"/>
              <w:bottom w:val="single" w:sz="4" w:space="0" w:color="auto"/>
              <w:right w:val="single" w:sz="4" w:space="0" w:color="auto"/>
            </w:tcBorders>
            <w:shd w:val="clear" w:color="auto" w:fill="auto"/>
            <w:noWrap/>
            <w:vAlign w:val="center"/>
            <w:hideMark/>
          </w:tcPr>
          <w:p w14:paraId="4485A152"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r w:rsidRPr="00654589">
              <w:rPr>
                <w:rFonts w:ascii="Book Antiqua" w:eastAsia="Times New Roman" w:hAnsi="Book Antiqua" w:cs="Times New Roman"/>
                <w:color w:val="000000"/>
                <w:sz w:val="20"/>
                <w:szCs w:val="20"/>
              </w:rPr>
              <w:t>0.330</w:t>
            </w:r>
          </w:p>
        </w:tc>
        <w:tc>
          <w:tcPr>
            <w:tcW w:w="1016" w:type="dxa"/>
            <w:tcBorders>
              <w:top w:val="nil"/>
              <w:left w:val="nil"/>
              <w:bottom w:val="single" w:sz="4" w:space="0" w:color="auto"/>
              <w:right w:val="single" w:sz="4" w:space="0" w:color="auto"/>
            </w:tcBorders>
            <w:shd w:val="clear" w:color="auto" w:fill="auto"/>
            <w:noWrap/>
            <w:vAlign w:val="center"/>
            <w:hideMark/>
          </w:tcPr>
          <w:p w14:paraId="558AA8F2"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proofErr w:type="spellStart"/>
            <w:r w:rsidRPr="00654589">
              <w:rPr>
                <w:rFonts w:ascii="Book Antiqua" w:eastAsia="Times New Roman" w:hAnsi="Book Antiqua" w:cs="Times New Roman"/>
                <w:color w:val="000000"/>
                <w:sz w:val="20"/>
                <w:szCs w:val="20"/>
              </w:rPr>
              <w:t>Reliabel</w:t>
            </w:r>
            <w:proofErr w:type="spellEnd"/>
          </w:p>
        </w:tc>
      </w:tr>
      <w:tr w:rsidR="00FD7EB8" w:rsidRPr="00654589" w14:paraId="4683D91D" w14:textId="77777777" w:rsidTr="00E21351">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5EA7226" w14:textId="77777777" w:rsidR="00FD7EB8" w:rsidRPr="00654589" w:rsidRDefault="00FD7EB8" w:rsidP="00654589">
            <w:pPr>
              <w:spacing w:after="0" w:line="240" w:lineRule="auto"/>
              <w:rPr>
                <w:rFonts w:ascii="Book Antiqua" w:eastAsia="Times New Roman" w:hAnsi="Book Antiqua" w:cs="Times New Roman"/>
                <w:color w:val="000000"/>
                <w:sz w:val="20"/>
                <w:szCs w:val="20"/>
              </w:rPr>
            </w:pPr>
            <w:proofErr w:type="spellStart"/>
            <w:r w:rsidRPr="00654589">
              <w:rPr>
                <w:rFonts w:ascii="Book Antiqua" w:eastAsia="Times New Roman" w:hAnsi="Book Antiqua" w:cs="Times New Roman"/>
                <w:color w:val="000000"/>
                <w:sz w:val="20"/>
                <w:szCs w:val="20"/>
              </w:rPr>
              <w:t>Akuntabilitas</w:t>
            </w:r>
            <w:proofErr w:type="spellEnd"/>
            <w:r w:rsidRPr="00654589">
              <w:rPr>
                <w:rFonts w:ascii="Book Antiqua" w:eastAsia="Times New Roman" w:hAnsi="Book Antiqua" w:cs="Times New Roman"/>
                <w:color w:val="000000"/>
                <w:sz w:val="20"/>
                <w:szCs w:val="20"/>
              </w:rPr>
              <w:t xml:space="preserve"> </w:t>
            </w:r>
            <w:proofErr w:type="spellStart"/>
            <w:r w:rsidRPr="00654589">
              <w:rPr>
                <w:rFonts w:ascii="Book Antiqua" w:eastAsia="Times New Roman" w:hAnsi="Book Antiqua" w:cs="Times New Roman"/>
                <w:color w:val="000000"/>
                <w:sz w:val="20"/>
                <w:szCs w:val="20"/>
              </w:rPr>
              <w:t>Pelayanan</w:t>
            </w:r>
            <w:proofErr w:type="spellEnd"/>
            <w:r w:rsidRPr="00654589">
              <w:rPr>
                <w:rFonts w:ascii="Book Antiqua" w:eastAsia="Times New Roman" w:hAnsi="Book Antiqua" w:cs="Times New Roman"/>
                <w:color w:val="000000"/>
                <w:sz w:val="20"/>
                <w:szCs w:val="20"/>
              </w:rPr>
              <w:t xml:space="preserve"> </w:t>
            </w:r>
            <w:proofErr w:type="spellStart"/>
            <w:r w:rsidRPr="00654589">
              <w:rPr>
                <w:rFonts w:ascii="Book Antiqua" w:eastAsia="Times New Roman" w:hAnsi="Book Antiqua" w:cs="Times New Roman"/>
                <w:color w:val="000000"/>
                <w:sz w:val="20"/>
                <w:szCs w:val="20"/>
              </w:rPr>
              <w:t>Publik</w:t>
            </w:r>
            <w:proofErr w:type="spellEnd"/>
            <w:r w:rsidRPr="00654589">
              <w:rPr>
                <w:rFonts w:ascii="Book Antiqua" w:eastAsia="Times New Roman" w:hAnsi="Book Antiqua" w:cs="Times New Roman"/>
                <w:color w:val="000000"/>
                <w:sz w:val="20"/>
                <w:szCs w:val="20"/>
              </w:rPr>
              <w:t xml:space="preserve"> (X2)</w:t>
            </w:r>
          </w:p>
        </w:tc>
        <w:tc>
          <w:tcPr>
            <w:tcW w:w="903" w:type="dxa"/>
            <w:vMerge/>
            <w:tcBorders>
              <w:top w:val="nil"/>
              <w:left w:val="single" w:sz="4" w:space="0" w:color="auto"/>
              <w:bottom w:val="single" w:sz="4" w:space="0" w:color="000000"/>
              <w:right w:val="single" w:sz="4" w:space="0" w:color="auto"/>
            </w:tcBorders>
            <w:vAlign w:val="center"/>
            <w:hideMark/>
          </w:tcPr>
          <w:p w14:paraId="2E29ED41" w14:textId="77777777" w:rsidR="00FD7EB8" w:rsidRPr="00654589" w:rsidRDefault="00FD7EB8" w:rsidP="00654589">
            <w:pPr>
              <w:spacing w:after="0" w:line="240" w:lineRule="auto"/>
              <w:rPr>
                <w:rFonts w:ascii="Book Antiqua" w:eastAsia="Times New Roman" w:hAnsi="Book Antiqua" w:cs="Times New Roman"/>
                <w:color w:val="000000"/>
                <w:sz w:val="20"/>
                <w:szCs w:val="20"/>
              </w:rPr>
            </w:pPr>
          </w:p>
        </w:tc>
        <w:tc>
          <w:tcPr>
            <w:tcW w:w="1203" w:type="dxa"/>
            <w:tcBorders>
              <w:top w:val="nil"/>
              <w:left w:val="nil"/>
              <w:bottom w:val="single" w:sz="4" w:space="0" w:color="auto"/>
              <w:right w:val="single" w:sz="4" w:space="0" w:color="auto"/>
            </w:tcBorders>
            <w:shd w:val="clear" w:color="auto" w:fill="auto"/>
            <w:noWrap/>
            <w:vAlign w:val="center"/>
            <w:hideMark/>
          </w:tcPr>
          <w:p w14:paraId="197F9B1A"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r w:rsidRPr="00654589">
              <w:rPr>
                <w:rFonts w:ascii="Book Antiqua" w:eastAsia="Times New Roman" w:hAnsi="Book Antiqua" w:cs="Times New Roman"/>
                <w:color w:val="000000"/>
                <w:sz w:val="20"/>
                <w:szCs w:val="20"/>
              </w:rPr>
              <w:t>0.285</w:t>
            </w:r>
          </w:p>
        </w:tc>
        <w:tc>
          <w:tcPr>
            <w:tcW w:w="1016" w:type="dxa"/>
            <w:tcBorders>
              <w:top w:val="nil"/>
              <w:left w:val="nil"/>
              <w:bottom w:val="single" w:sz="4" w:space="0" w:color="auto"/>
              <w:right w:val="single" w:sz="4" w:space="0" w:color="auto"/>
            </w:tcBorders>
            <w:shd w:val="clear" w:color="auto" w:fill="auto"/>
            <w:noWrap/>
            <w:vAlign w:val="center"/>
            <w:hideMark/>
          </w:tcPr>
          <w:p w14:paraId="4F6DE8AB"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proofErr w:type="spellStart"/>
            <w:r w:rsidRPr="00654589">
              <w:rPr>
                <w:rFonts w:ascii="Book Antiqua" w:eastAsia="Times New Roman" w:hAnsi="Book Antiqua" w:cs="Times New Roman"/>
                <w:color w:val="000000"/>
                <w:sz w:val="20"/>
                <w:szCs w:val="20"/>
              </w:rPr>
              <w:t>Reliabel</w:t>
            </w:r>
            <w:proofErr w:type="spellEnd"/>
          </w:p>
        </w:tc>
      </w:tr>
      <w:tr w:rsidR="00FD7EB8" w:rsidRPr="00654589" w14:paraId="1669EFD7" w14:textId="77777777" w:rsidTr="00E21351">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B2D0414" w14:textId="77777777" w:rsidR="00FD7EB8" w:rsidRPr="00654589" w:rsidRDefault="00FD7EB8" w:rsidP="00654589">
            <w:pPr>
              <w:spacing w:after="0" w:line="240" w:lineRule="auto"/>
              <w:rPr>
                <w:rFonts w:ascii="Book Antiqua" w:eastAsia="Times New Roman" w:hAnsi="Book Antiqua" w:cs="Times New Roman"/>
                <w:color w:val="000000"/>
                <w:sz w:val="20"/>
                <w:szCs w:val="20"/>
              </w:rPr>
            </w:pPr>
            <w:proofErr w:type="spellStart"/>
            <w:r w:rsidRPr="00654589">
              <w:rPr>
                <w:rFonts w:ascii="Book Antiqua" w:eastAsia="Times New Roman" w:hAnsi="Book Antiqua" w:cs="Times New Roman"/>
                <w:color w:val="000000"/>
                <w:sz w:val="20"/>
                <w:szCs w:val="20"/>
              </w:rPr>
              <w:t>Kepatuhan</w:t>
            </w:r>
            <w:proofErr w:type="spellEnd"/>
            <w:r w:rsidRPr="00654589">
              <w:rPr>
                <w:rFonts w:ascii="Book Antiqua" w:eastAsia="Times New Roman" w:hAnsi="Book Antiqua" w:cs="Times New Roman"/>
                <w:color w:val="000000"/>
                <w:sz w:val="20"/>
                <w:szCs w:val="20"/>
              </w:rPr>
              <w:t xml:space="preserve"> </w:t>
            </w:r>
            <w:proofErr w:type="spellStart"/>
            <w:r w:rsidRPr="00654589">
              <w:rPr>
                <w:rFonts w:ascii="Book Antiqua" w:eastAsia="Times New Roman" w:hAnsi="Book Antiqua" w:cs="Times New Roman"/>
                <w:color w:val="000000"/>
                <w:sz w:val="20"/>
                <w:szCs w:val="20"/>
              </w:rPr>
              <w:t>Wajib</w:t>
            </w:r>
            <w:proofErr w:type="spellEnd"/>
            <w:r w:rsidRPr="00654589">
              <w:rPr>
                <w:rFonts w:ascii="Book Antiqua" w:eastAsia="Times New Roman" w:hAnsi="Book Antiqua" w:cs="Times New Roman"/>
                <w:color w:val="000000"/>
                <w:sz w:val="20"/>
                <w:szCs w:val="20"/>
              </w:rPr>
              <w:t xml:space="preserve"> </w:t>
            </w:r>
            <w:proofErr w:type="spellStart"/>
            <w:r w:rsidRPr="00654589">
              <w:rPr>
                <w:rFonts w:ascii="Book Antiqua" w:eastAsia="Times New Roman" w:hAnsi="Book Antiqua" w:cs="Times New Roman"/>
                <w:color w:val="000000"/>
                <w:sz w:val="20"/>
                <w:szCs w:val="20"/>
              </w:rPr>
              <w:t>Pajak</w:t>
            </w:r>
            <w:proofErr w:type="spellEnd"/>
            <w:r w:rsidRPr="00654589">
              <w:rPr>
                <w:rFonts w:ascii="Book Antiqua" w:eastAsia="Times New Roman" w:hAnsi="Book Antiqua" w:cs="Times New Roman"/>
                <w:color w:val="000000"/>
                <w:sz w:val="20"/>
                <w:szCs w:val="20"/>
              </w:rPr>
              <w:t xml:space="preserve"> (Y)</w:t>
            </w:r>
          </w:p>
        </w:tc>
        <w:tc>
          <w:tcPr>
            <w:tcW w:w="903" w:type="dxa"/>
            <w:vMerge/>
            <w:tcBorders>
              <w:top w:val="nil"/>
              <w:left w:val="single" w:sz="4" w:space="0" w:color="auto"/>
              <w:bottom w:val="single" w:sz="4" w:space="0" w:color="000000"/>
              <w:right w:val="single" w:sz="4" w:space="0" w:color="auto"/>
            </w:tcBorders>
            <w:vAlign w:val="center"/>
            <w:hideMark/>
          </w:tcPr>
          <w:p w14:paraId="1902453D" w14:textId="77777777" w:rsidR="00FD7EB8" w:rsidRPr="00654589" w:rsidRDefault="00FD7EB8" w:rsidP="00654589">
            <w:pPr>
              <w:spacing w:after="0" w:line="240" w:lineRule="auto"/>
              <w:rPr>
                <w:rFonts w:ascii="Book Antiqua" w:eastAsia="Times New Roman" w:hAnsi="Book Antiqua" w:cs="Times New Roman"/>
                <w:color w:val="000000"/>
                <w:sz w:val="20"/>
                <w:szCs w:val="20"/>
              </w:rPr>
            </w:pPr>
          </w:p>
        </w:tc>
        <w:tc>
          <w:tcPr>
            <w:tcW w:w="1203" w:type="dxa"/>
            <w:tcBorders>
              <w:top w:val="nil"/>
              <w:left w:val="nil"/>
              <w:bottom w:val="single" w:sz="4" w:space="0" w:color="auto"/>
              <w:right w:val="single" w:sz="4" w:space="0" w:color="auto"/>
            </w:tcBorders>
            <w:shd w:val="clear" w:color="auto" w:fill="auto"/>
            <w:noWrap/>
            <w:vAlign w:val="center"/>
            <w:hideMark/>
          </w:tcPr>
          <w:p w14:paraId="07270410"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r w:rsidRPr="00654589">
              <w:rPr>
                <w:rFonts w:ascii="Book Antiqua" w:eastAsia="Times New Roman" w:hAnsi="Book Antiqua" w:cs="Times New Roman"/>
                <w:color w:val="000000"/>
                <w:sz w:val="20"/>
                <w:szCs w:val="20"/>
              </w:rPr>
              <w:t>0.592</w:t>
            </w:r>
          </w:p>
        </w:tc>
        <w:tc>
          <w:tcPr>
            <w:tcW w:w="1016" w:type="dxa"/>
            <w:tcBorders>
              <w:top w:val="nil"/>
              <w:left w:val="nil"/>
              <w:bottom w:val="single" w:sz="4" w:space="0" w:color="auto"/>
              <w:right w:val="single" w:sz="4" w:space="0" w:color="auto"/>
            </w:tcBorders>
            <w:shd w:val="clear" w:color="auto" w:fill="auto"/>
            <w:noWrap/>
            <w:vAlign w:val="center"/>
            <w:hideMark/>
          </w:tcPr>
          <w:p w14:paraId="7ED3978D" w14:textId="77777777" w:rsidR="00FD7EB8" w:rsidRPr="00654589" w:rsidRDefault="00FD7EB8" w:rsidP="00654589">
            <w:pPr>
              <w:spacing w:after="0" w:line="240" w:lineRule="auto"/>
              <w:jc w:val="center"/>
              <w:rPr>
                <w:rFonts w:ascii="Book Antiqua" w:eastAsia="Times New Roman" w:hAnsi="Book Antiqua" w:cs="Times New Roman"/>
                <w:color w:val="000000"/>
                <w:sz w:val="20"/>
                <w:szCs w:val="20"/>
              </w:rPr>
            </w:pPr>
            <w:proofErr w:type="spellStart"/>
            <w:r w:rsidRPr="00654589">
              <w:rPr>
                <w:rFonts w:ascii="Book Antiqua" w:eastAsia="Times New Roman" w:hAnsi="Book Antiqua" w:cs="Times New Roman"/>
                <w:color w:val="000000"/>
                <w:sz w:val="20"/>
                <w:szCs w:val="20"/>
              </w:rPr>
              <w:t>Reliabel</w:t>
            </w:r>
            <w:proofErr w:type="spellEnd"/>
          </w:p>
        </w:tc>
      </w:tr>
    </w:tbl>
    <w:p w14:paraId="153BD3CB" w14:textId="45472948" w:rsidR="00D72BF3" w:rsidRPr="00654589" w:rsidRDefault="00FD7EB8" w:rsidP="00654589">
      <w:pPr>
        <w:spacing w:after="0" w:line="240" w:lineRule="auto"/>
        <w:ind w:left="540" w:firstLine="270"/>
        <w:rPr>
          <w:rFonts w:ascii="Book Antiqua" w:hAnsi="Book Antiqua" w:cs="Times New Roman"/>
          <w:sz w:val="24"/>
          <w:szCs w:val="24"/>
        </w:rPr>
      </w:pPr>
      <w:r w:rsidRPr="00654589">
        <w:rPr>
          <w:rFonts w:ascii="Book Antiqua" w:hAnsi="Book Antiqua" w:cs="Times New Roman"/>
          <w:sz w:val="20"/>
          <w:szCs w:val="18"/>
        </w:rPr>
        <w:t xml:space="preserve"> </w:t>
      </w:r>
      <w:r w:rsidR="00C21528" w:rsidRPr="00654589">
        <w:rPr>
          <w:rFonts w:ascii="Book Antiqua" w:hAnsi="Book Antiqua" w:cs="Times New Roman"/>
          <w:sz w:val="20"/>
          <w:szCs w:val="18"/>
        </w:rPr>
        <w:t xml:space="preserve"> </w:t>
      </w:r>
      <w:proofErr w:type="spellStart"/>
      <w:r w:rsidRPr="00654589">
        <w:rPr>
          <w:rFonts w:ascii="Book Antiqua" w:hAnsi="Book Antiqua" w:cs="Times New Roman"/>
          <w:sz w:val="24"/>
          <w:szCs w:val="24"/>
        </w:rPr>
        <w:t>Sumber</w:t>
      </w:r>
      <w:proofErr w:type="spellEnd"/>
      <w:r w:rsidRPr="00654589">
        <w:rPr>
          <w:rFonts w:ascii="Book Antiqua" w:hAnsi="Book Antiqua" w:cs="Times New Roman"/>
          <w:sz w:val="24"/>
          <w:szCs w:val="24"/>
        </w:rPr>
        <w:t xml:space="preserve">: Data primer </w:t>
      </w:r>
      <w:proofErr w:type="spellStart"/>
      <w:r w:rsidRPr="00654589">
        <w:rPr>
          <w:rFonts w:ascii="Book Antiqua" w:hAnsi="Book Antiqua" w:cs="Times New Roman"/>
          <w:sz w:val="24"/>
          <w:szCs w:val="24"/>
        </w:rPr>
        <w:t>diolah</w:t>
      </w:r>
      <w:proofErr w:type="spellEnd"/>
      <w:r w:rsidRPr="00654589">
        <w:rPr>
          <w:rFonts w:ascii="Book Antiqua" w:hAnsi="Book Antiqua" w:cs="Times New Roman"/>
          <w:sz w:val="24"/>
          <w:szCs w:val="24"/>
        </w:rPr>
        <w:t>, 2024</w:t>
      </w:r>
    </w:p>
    <w:p w14:paraId="7944FA22" w14:textId="77777777" w:rsidR="00FD7EB8" w:rsidRPr="00654589" w:rsidRDefault="00FD7EB8" w:rsidP="00654589">
      <w:pPr>
        <w:spacing w:after="0" w:line="240" w:lineRule="auto"/>
        <w:ind w:firstLine="567"/>
        <w:jc w:val="both"/>
        <w:rPr>
          <w:rFonts w:ascii="Book Antiqua" w:hAnsi="Book Antiqua" w:cs="Times New Roman"/>
          <w:szCs w:val="24"/>
        </w:rPr>
      </w:pP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menunjukkan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 xml:space="preserve">Cronbach’s Alpha </w:t>
      </w:r>
      <w:r w:rsidRPr="00654589">
        <w:rPr>
          <w:rFonts w:ascii="Book Antiqua" w:hAnsi="Book Antiqua" w:cs="Times New Roman"/>
          <w:szCs w:val="24"/>
        </w:rPr>
        <w:t xml:space="preserve">yang </w:t>
      </w:r>
      <w:proofErr w:type="spellStart"/>
      <w:r w:rsidRPr="00654589">
        <w:rPr>
          <w:rFonts w:ascii="Book Antiqua" w:hAnsi="Book Antiqua" w:cs="Times New Roman"/>
          <w:szCs w:val="24"/>
        </w:rPr>
        <w:t>didapatkan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ketiga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lebih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besar</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w:t>
      </w:r>
      <w:r w:rsidRPr="00654589">
        <w:rPr>
          <w:rFonts w:ascii="Book Antiqua" w:hAnsi="Book Antiqua" w:cs="Times New Roman"/>
          <w:szCs w:val="24"/>
          <w:vertAlign w:val="subscript"/>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Sehingga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kembali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dinyatakan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instrument yang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reliabel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ketiga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Hal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menunjukkan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instrument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ketika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kembali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kepada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reponden</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berbeda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atau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diwaktu</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berbeda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mampu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memberikan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jawaban</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konsisten</w:t>
      </w:r>
      <w:proofErr w:type="spellEnd"/>
      <w:r w:rsidRPr="00654589">
        <w:rPr>
          <w:rFonts w:ascii="Book Antiqua" w:hAnsi="Book Antiqua" w:cs="Times New Roman"/>
          <w:szCs w:val="24"/>
        </w:rPr>
        <w:t>.</w:t>
      </w:r>
    </w:p>
    <w:p w14:paraId="73C59325" w14:textId="1C4A9189" w:rsidR="00C24DFA" w:rsidRPr="00654589" w:rsidRDefault="00C24DFA" w:rsidP="00C24DFA">
      <w:pPr>
        <w:pStyle w:val="ListParagraph"/>
        <w:numPr>
          <w:ilvl w:val="0"/>
          <w:numId w:val="11"/>
        </w:numPr>
        <w:spacing w:after="120" w:line="240" w:lineRule="auto"/>
        <w:ind w:left="426" w:hanging="426"/>
        <w:jc w:val="both"/>
        <w:rPr>
          <w:rFonts w:ascii="Book Antiqua" w:hAnsi="Book Antiqua" w:cs="Times New Roman"/>
        </w:rPr>
      </w:pPr>
      <w:proofErr w:type="spellStart"/>
      <w:r w:rsidRPr="00654589">
        <w:rPr>
          <w:rFonts w:ascii="Book Antiqua" w:hAnsi="Book Antiqua" w:cs="Times New Roman"/>
          <w:b/>
        </w:rPr>
        <w:t>Pengujian</w:t>
      </w:r>
      <w:proofErr w:type="spellEnd"/>
      <w:r w:rsidRPr="00654589">
        <w:rPr>
          <w:rFonts w:ascii="Book Antiqua" w:hAnsi="Book Antiqua" w:cs="Times New Roman"/>
          <w:b/>
        </w:rPr>
        <w:t xml:space="preserve"> </w:t>
      </w:r>
      <w:proofErr w:type="spellStart"/>
      <w:r w:rsidRPr="00654589">
        <w:rPr>
          <w:rFonts w:ascii="Book Antiqua" w:hAnsi="Book Antiqua" w:cs="Times New Roman"/>
          <w:b/>
        </w:rPr>
        <w:t>Asumsi</w:t>
      </w:r>
      <w:proofErr w:type="spellEnd"/>
      <w:r w:rsidRPr="00654589">
        <w:rPr>
          <w:rFonts w:ascii="Book Antiqua" w:hAnsi="Book Antiqua" w:cs="Times New Roman"/>
          <w:b/>
        </w:rPr>
        <w:t xml:space="preserve"> </w:t>
      </w:r>
      <w:proofErr w:type="spellStart"/>
      <w:r w:rsidRPr="00654589">
        <w:rPr>
          <w:rFonts w:ascii="Book Antiqua" w:hAnsi="Book Antiqua" w:cs="Times New Roman"/>
          <w:b/>
        </w:rPr>
        <w:t>Klasik</w:t>
      </w:r>
      <w:proofErr w:type="spellEnd"/>
    </w:p>
    <w:p w14:paraId="727B9E65" w14:textId="4941C5BB" w:rsidR="00FD7EB8" w:rsidRPr="00654589" w:rsidRDefault="00FD7EB8" w:rsidP="00FD7EB8">
      <w:pPr>
        <w:spacing w:after="120" w:line="240" w:lineRule="auto"/>
        <w:ind w:firstLine="567"/>
        <w:jc w:val="both"/>
        <w:rPr>
          <w:rFonts w:ascii="Book Antiqua" w:hAnsi="Book Antiqua" w:cs="Times New Roman"/>
          <w:b/>
          <w:sz w:val="20"/>
        </w:rPr>
      </w:pPr>
      <w:proofErr w:type="spellStart"/>
      <w:r w:rsidRPr="00654589">
        <w:rPr>
          <w:rFonts w:ascii="Book Antiqua" w:hAnsi="Book Antiqua" w:cs="Times New Roman"/>
          <w:szCs w:val="24"/>
        </w:rPr>
        <w:t>Tujuan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adalah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memastikan</w:t>
      </w:r>
      <w:proofErr w:type="spellEnd"/>
      <w:r w:rsidRPr="00654589">
        <w:rPr>
          <w:rFonts w:ascii="Book Antiqua" w:hAnsi="Book Antiqua" w:cs="Times New Roman"/>
          <w:szCs w:val="24"/>
        </w:rPr>
        <w:t xml:space="preserve"> model </w:t>
      </w:r>
      <w:proofErr w:type="spellStart"/>
      <w:r w:rsidRPr="00654589">
        <w:rPr>
          <w:rFonts w:ascii="Book Antiqua" w:hAnsi="Book Antiqua" w:cs="Times New Roman"/>
          <w:szCs w:val="24"/>
        </w:rPr>
        <w:t>regresi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dihasilkan</w:t>
      </w:r>
      <w:proofErr w:type="spellEnd"/>
      <w:r w:rsidRPr="00654589">
        <w:rPr>
          <w:rFonts w:ascii="Book Antiqua" w:hAnsi="Book Antiqua" w:cs="Times New Roman"/>
          <w:szCs w:val="24"/>
        </w:rPr>
        <w:t xml:space="preserve"> optimal, </w:t>
      </w:r>
      <w:proofErr w:type="spellStart"/>
      <w:r w:rsidRPr="00654589">
        <w:rPr>
          <w:rFonts w:ascii="Book Antiqua" w:hAnsi="Book Antiqua" w:cs="Times New Roman"/>
          <w:szCs w:val="24"/>
        </w:rPr>
        <w:t>bebas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bias, dan </w:t>
      </w:r>
      <w:proofErr w:type="spellStart"/>
      <w:r w:rsidRPr="00654589">
        <w:rPr>
          <w:rFonts w:ascii="Book Antiqua" w:hAnsi="Book Antiqua" w:cs="Times New Roman"/>
          <w:szCs w:val="24"/>
        </w:rPr>
        <w:t>konsisten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akurasi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estimasi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Nastiti</w:t>
      </w:r>
      <w:proofErr w:type="spellEnd"/>
      <w:r w:rsidRPr="00654589">
        <w:rPr>
          <w:rFonts w:ascii="Book Antiqua" w:hAnsi="Book Antiqua" w:cs="Times New Roman"/>
          <w:szCs w:val="24"/>
        </w:rPr>
        <w:t xml:space="preserve"> E </w:t>
      </w:r>
      <w:proofErr w:type="spellStart"/>
      <w:r w:rsidRPr="00654589">
        <w:rPr>
          <w:rFonts w:ascii="Book Antiqua" w:hAnsi="Book Antiqua" w:cs="Times New Roman"/>
          <w:szCs w:val="24"/>
        </w:rPr>
        <w:t>dkk</w:t>
      </w:r>
      <w:proofErr w:type="spellEnd"/>
      <w:r w:rsidRPr="00654589">
        <w:rPr>
          <w:rFonts w:ascii="Book Antiqua" w:hAnsi="Book Antiqua" w:cs="Times New Roman"/>
          <w:szCs w:val="24"/>
        </w:rPr>
        <w:t xml:space="preserve">, 2023). </w:t>
      </w:r>
    </w:p>
    <w:p w14:paraId="1049C1EA" w14:textId="14569A32" w:rsidR="00D72BF3" w:rsidRPr="00654589" w:rsidRDefault="00D72BF3" w:rsidP="00FD7EB8">
      <w:pPr>
        <w:pStyle w:val="ListParagraph"/>
        <w:numPr>
          <w:ilvl w:val="0"/>
          <w:numId w:val="17"/>
        </w:numPr>
        <w:spacing w:after="120" w:line="240" w:lineRule="auto"/>
        <w:jc w:val="both"/>
        <w:rPr>
          <w:rFonts w:ascii="Book Antiqua" w:hAnsi="Book Antiqua" w:cs="Times New Roman"/>
          <w:b/>
        </w:rPr>
      </w:pPr>
      <w:r w:rsidRPr="00654589">
        <w:rPr>
          <w:rFonts w:ascii="Book Antiqua" w:hAnsi="Book Antiqua" w:cs="Times New Roman"/>
          <w:b/>
        </w:rPr>
        <w:t xml:space="preserve">Uji </w:t>
      </w:r>
      <w:proofErr w:type="spellStart"/>
      <w:r w:rsidRPr="00654589">
        <w:rPr>
          <w:rFonts w:ascii="Book Antiqua" w:hAnsi="Book Antiqua" w:cs="Times New Roman"/>
          <w:b/>
        </w:rPr>
        <w:t>Normalitas</w:t>
      </w:r>
      <w:proofErr w:type="spellEnd"/>
    </w:p>
    <w:p w14:paraId="7F3A4BB8" w14:textId="3E9CBCA6" w:rsidR="00122A6A" w:rsidRPr="00654589" w:rsidRDefault="00FD7EB8" w:rsidP="00122A6A">
      <w:pPr>
        <w:pStyle w:val="ListParagraph"/>
        <w:spacing w:after="120" w:line="240" w:lineRule="auto"/>
        <w:ind w:left="426"/>
        <w:jc w:val="center"/>
        <w:rPr>
          <w:rFonts w:ascii="Book Antiqua" w:hAnsi="Book Antiqua" w:cs="Arial"/>
        </w:rPr>
      </w:pPr>
      <w:r w:rsidRPr="00654589">
        <w:rPr>
          <w:rFonts w:ascii="Book Antiqua" w:hAnsi="Book Antiqua" w:cs="Arial"/>
          <w:b/>
        </w:rPr>
        <w:t>Gambar</w:t>
      </w:r>
      <w:r w:rsidR="00D934F2" w:rsidRPr="00654589">
        <w:rPr>
          <w:rFonts w:ascii="Book Antiqua" w:hAnsi="Book Antiqua" w:cs="Arial"/>
        </w:rPr>
        <w:t>.</w:t>
      </w:r>
      <w:r w:rsidR="00D934F2" w:rsidRPr="00654589">
        <w:rPr>
          <w:rFonts w:ascii="Book Antiqua" w:hAnsi="Book Antiqua" w:cs="Arial"/>
          <w:b/>
        </w:rPr>
        <w:t xml:space="preserve"> </w:t>
      </w:r>
      <w:r w:rsidR="003409C1" w:rsidRPr="00654589">
        <w:rPr>
          <w:rFonts w:ascii="Book Antiqua" w:hAnsi="Book Antiqua" w:cs="Arial"/>
        </w:rPr>
        <w:t xml:space="preserve">Hasil </w:t>
      </w:r>
      <w:r w:rsidR="00122A6A" w:rsidRPr="00654589">
        <w:rPr>
          <w:rFonts w:ascii="Book Antiqua" w:hAnsi="Book Antiqua" w:cs="Arial"/>
        </w:rPr>
        <w:t xml:space="preserve">Uji </w:t>
      </w:r>
      <w:proofErr w:type="spellStart"/>
      <w:r w:rsidR="00122A6A" w:rsidRPr="00654589">
        <w:rPr>
          <w:rFonts w:ascii="Book Antiqua" w:hAnsi="Book Antiqua" w:cs="Arial"/>
        </w:rPr>
        <w:t>Normalitas</w:t>
      </w:r>
      <w:proofErr w:type="spellEnd"/>
    </w:p>
    <w:tbl>
      <w:tblPr>
        <w:tblW w:w="5338" w:type="dxa"/>
        <w:tblInd w:w="1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FD7EB8" w:rsidRPr="00654589" w14:paraId="5A8A3101" w14:textId="77777777" w:rsidTr="00E21351">
        <w:trPr>
          <w:cantSplit/>
        </w:trPr>
        <w:tc>
          <w:tcPr>
            <w:tcW w:w="5338" w:type="dxa"/>
            <w:gridSpan w:val="3"/>
            <w:tcBorders>
              <w:top w:val="single" w:sz="4" w:space="0" w:color="auto"/>
              <w:left w:val="single" w:sz="4" w:space="0" w:color="auto"/>
              <w:bottom w:val="nil"/>
              <w:right w:val="single" w:sz="4" w:space="0" w:color="auto"/>
            </w:tcBorders>
            <w:shd w:val="clear" w:color="auto" w:fill="FFFFFF"/>
            <w:vAlign w:val="center"/>
          </w:tcPr>
          <w:p w14:paraId="5573E7A3" w14:textId="77777777" w:rsidR="00FD7EB8" w:rsidRPr="00654589" w:rsidRDefault="00FD7EB8" w:rsidP="00654589">
            <w:pPr>
              <w:autoSpaceDE w:val="0"/>
              <w:autoSpaceDN w:val="0"/>
              <w:adjustRightInd w:val="0"/>
              <w:spacing w:after="0" w:line="240" w:lineRule="auto"/>
              <w:ind w:left="60" w:right="60"/>
              <w:jc w:val="center"/>
              <w:rPr>
                <w:rFonts w:ascii="Book Antiqua" w:hAnsi="Book Antiqua" w:cs="Arial"/>
                <w:color w:val="010205"/>
              </w:rPr>
            </w:pPr>
            <w:r w:rsidRPr="00654589">
              <w:rPr>
                <w:rFonts w:ascii="Book Antiqua" w:hAnsi="Book Antiqua" w:cs="Arial"/>
                <w:b/>
                <w:bCs/>
                <w:color w:val="010205"/>
              </w:rPr>
              <w:t>One-Sample Kolmogorov-Smirnov Test</w:t>
            </w:r>
          </w:p>
        </w:tc>
      </w:tr>
      <w:tr w:rsidR="00FD7EB8" w:rsidRPr="00654589" w14:paraId="4D58C309" w14:textId="77777777" w:rsidTr="00E21351">
        <w:trPr>
          <w:cantSplit/>
        </w:trPr>
        <w:tc>
          <w:tcPr>
            <w:tcW w:w="3869" w:type="dxa"/>
            <w:gridSpan w:val="2"/>
            <w:tcBorders>
              <w:top w:val="nil"/>
              <w:left w:val="single" w:sz="4" w:space="0" w:color="auto"/>
              <w:bottom w:val="single" w:sz="8" w:space="0" w:color="152935"/>
              <w:right w:val="nil"/>
            </w:tcBorders>
            <w:shd w:val="clear" w:color="auto" w:fill="FFFFFF"/>
            <w:vAlign w:val="bottom"/>
          </w:tcPr>
          <w:p w14:paraId="0286D693" w14:textId="77777777" w:rsidR="00FD7EB8" w:rsidRPr="00654589" w:rsidRDefault="00FD7EB8" w:rsidP="00654589">
            <w:pPr>
              <w:autoSpaceDE w:val="0"/>
              <w:autoSpaceDN w:val="0"/>
              <w:adjustRightInd w:val="0"/>
              <w:spacing w:after="0" w:line="240" w:lineRule="auto"/>
              <w:rPr>
                <w:rFonts w:ascii="Book Antiqua" w:hAnsi="Book Antiqua" w:cs="Times New Roman"/>
                <w:sz w:val="24"/>
                <w:szCs w:val="24"/>
              </w:rPr>
            </w:pPr>
          </w:p>
        </w:tc>
        <w:tc>
          <w:tcPr>
            <w:tcW w:w="1469" w:type="dxa"/>
            <w:tcBorders>
              <w:top w:val="nil"/>
              <w:left w:val="nil"/>
              <w:bottom w:val="single" w:sz="8" w:space="0" w:color="152935"/>
              <w:right w:val="single" w:sz="4" w:space="0" w:color="auto"/>
            </w:tcBorders>
            <w:shd w:val="clear" w:color="auto" w:fill="FFFFFF"/>
            <w:vAlign w:val="bottom"/>
          </w:tcPr>
          <w:p w14:paraId="09E26566" w14:textId="77777777" w:rsidR="00FD7EB8" w:rsidRPr="00654589" w:rsidRDefault="00FD7EB8"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Unstandardized Residual</w:t>
            </w:r>
          </w:p>
        </w:tc>
      </w:tr>
      <w:tr w:rsidR="00FD7EB8" w:rsidRPr="00654589" w14:paraId="6AC7E4B2" w14:textId="77777777" w:rsidTr="00E21351">
        <w:trPr>
          <w:cantSplit/>
        </w:trPr>
        <w:tc>
          <w:tcPr>
            <w:tcW w:w="3869" w:type="dxa"/>
            <w:gridSpan w:val="2"/>
            <w:tcBorders>
              <w:top w:val="single" w:sz="8" w:space="0" w:color="152935"/>
              <w:left w:val="single" w:sz="4" w:space="0" w:color="auto"/>
              <w:bottom w:val="single" w:sz="8" w:space="0" w:color="AEAEAE"/>
              <w:right w:val="nil"/>
            </w:tcBorders>
            <w:shd w:val="clear" w:color="auto" w:fill="E0E0E0"/>
          </w:tcPr>
          <w:p w14:paraId="613F1DF4"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N</w:t>
            </w:r>
          </w:p>
        </w:tc>
        <w:tc>
          <w:tcPr>
            <w:tcW w:w="1469" w:type="dxa"/>
            <w:tcBorders>
              <w:top w:val="single" w:sz="8" w:space="0" w:color="152935"/>
              <w:left w:val="nil"/>
              <w:bottom w:val="single" w:sz="8" w:space="0" w:color="AEAEAE"/>
              <w:right w:val="single" w:sz="4" w:space="0" w:color="auto"/>
            </w:tcBorders>
            <w:shd w:val="clear" w:color="auto" w:fill="FFFFFF"/>
          </w:tcPr>
          <w:p w14:paraId="4D6D078F"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r>
      <w:tr w:rsidR="00FD7EB8" w:rsidRPr="00654589" w14:paraId="7FF626B0" w14:textId="77777777" w:rsidTr="00E21351">
        <w:trPr>
          <w:cantSplit/>
        </w:trPr>
        <w:tc>
          <w:tcPr>
            <w:tcW w:w="2431" w:type="dxa"/>
            <w:vMerge w:val="restart"/>
            <w:tcBorders>
              <w:top w:val="single" w:sz="8" w:space="0" w:color="AEAEAE"/>
              <w:left w:val="single" w:sz="4" w:space="0" w:color="auto"/>
              <w:bottom w:val="single" w:sz="8" w:space="0" w:color="AEAEAE"/>
              <w:right w:val="nil"/>
            </w:tcBorders>
            <w:shd w:val="clear" w:color="auto" w:fill="E0E0E0"/>
          </w:tcPr>
          <w:p w14:paraId="119D6226"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 xml:space="preserve">Normal </w:t>
            </w:r>
            <w:proofErr w:type="spellStart"/>
            <w:r w:rsidRPr="00654589">
              <w:rPr>
                <w:rFonts w:ascii="Book Antiqua" w:hAnsi="Book Antiqua" w:cs="Arial"/>
                <w:color w:val="264A60"/>
                <w:sz w:val="18"/>
                <w:szCs w:val="18"/>
              </w:rPr>
              <w:t>Parameters</w:t>
            </w:r>
            <w:r w:rsidRPr="00654589">
              <w:rPr>
                <w:rFonts w:ascii="Book Antiqua" w:hAnsi="Book Antiqua" w:cs="Arial"/>
                <w:color w:val="264A60"/>
                <w:sz w:val="18"/>
                <w:szCs w:val="18"/>
                <w:vertAlign w:val="superscript"/>
              </w:rPr>
              <w:t>a,b</w:t>
            </w:r>
            <w:proofErr w:type="spellEnd"/>
          </w:p>
        </w:tc>
        <w:tc>
          <w:tcPr>
            <w:tcW w:w="1438" w:type="dxa"/>
            <w:tcBorders>
              <w:top w:val="single" w:sz="8" w:space="0" w:color="AEAEAE"/>
              <w:left w:val="nil"/>
              <w:bottom w:val="single" w:sz="8" w:space="0" w:color="AEAEAE"/>
              <w:right w:val="nil"/>
            </w:tcBorders>
            <w:shd w:val="clear" w:color="auto" w:fill="E0E0E0"/>
          </w:tcPr>
          <w:p w14:paraId="5DCB0B6B"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Mean</w:t>
            </w:r>
          </w:p>
        </w:tc>
        <w:tc>
          <w:tcPr>
            <w:tcW w:w="1469" w:type="dxa"/>
            <w:tcBorders>
              <w:top w:val="single" w:sz="8" w:space="0" w:color="AEAEAE"/>
              <w:left w:val="nil"/>
              <w:bottom w:val="single" w:sz="8" w:space="0" w:color="AEAEAE"/>
              <w:right w:val="single" w:sz="4" w:space="0" w:color="auto"/>
            </w:tcBorders>
            <w:shd w:val="clear" w:color="auto" w:fill="FFFFFF"/>
          </w:tcPr>
          <w:p w14:paraId="5181E9E0"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.0000000</w:t>
            </w:r>
          </w:p>
        </w:tc>
      </w:tr>
      <w:tr w:rsidR="00FD7EB8" w:rsidRPr="00654589" w14:paraId="0426E316" w14:textId="77777777" w:rsidTr="00E21351">
        <w:trPr>
          <w:cantSplit/>
        </w:trPr>
        <w:tc>
          <w:tcPr>
            <w:tcW w:w="2431" w:type="dxa"/>
            <w:vMerge/>
            <w:tcBorders>
              <w:top w:val="single" w:sz="8" w:space="0" w:color="AEAEAE"/>
              <w:left w:val="single" w:sz="4" w:space="0" w:color="auto"/>
              <w:bottom w:val="single" w:sz="8" w:space="0" w:color="AEAEAE"/>
              <w:right w:val="nil"/>
            </w:tcBorders>
            <w:shd w:val="clear" w:color="auto" w:fill="E0E0E0"/>
          </w:tcPr>
          <w:p w14:paraId="213738DB" w14:textId="77777777" w:rsidR="00FD7EB8" w:rsidRPr="00654589" w:rsidRDefault="00FD7EB8" w:rsidP="00654589">
            <w:pPr>
              <w:autoSpaceDE w:val="0"/>
              <w:autoSpaceDN w:val="0"/>
              <w:adjustRightInd w:val="0"/>
              <w:spacing w:after="0" w:line="240" w:lineRule="auto"/>
              <w:rPr>
                <w:rFonts w:ascii="Book Antiqua" w:hAnsi="Book Antiqua"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14:paraId="5E8CFA68"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Std. Deviation</w:t>
            </w:r>
          </w:p>
        </w:tc>
        <w:tc>
          <w:tcPr>
            <w:tcW w:w="1469" w:type="dxa"/>
            <w:tcBorders>
              <w:top w:val="single" w:sz="8" w:space="0" w:color="AEAEAE"/>
              <w:left w:val="nil"/>
              <w:bottom w:val="single" w:sz="8" w:space="0" w:color="AEAEAE"/>
              <w:right w:val="single" w:sz="4" w:space="0" w:color="auto"/>
            </w:tcBorders>
            <w:shd w:val="clear" w:color="auto" w:fill="FFFFFF"/>
          </w:tcPr>
          <w:p w14:paraId="616F413E"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1.62578977</w:t>
            </w:r>
          </w:p>
        </w:tc>
      </w:tr>
      <w:tr w:rsidR="00FD7EB8" w:rsidRPr="00654589" w14:paraId="549F2AAC" w14:textId="77777777" w:rsidTr="00E21351">
        <w:trPr>
          <w:cantSplit/>
        </w:trPr>
        <w:tc>
          <w:tcPr>
            <w:tcW w:w="2431" w:type="dxa"/>
            <w:vMerge w:val="restart"/>
            <w:tcBorders>
              <w:top w:val="single" w:sz="8" w:space="0" w:color="AEAEAE"/>
              <w:left w:val="single" w:sz="4" w:space="0" w:color="auto"/>
              <w:bottom w:val="single" w:sz="8" w:space="0" w:color="AEAEAE"/>
              <w:right w:val="nil"/>
            </w:tcBorders>
            <w:shd w:val="clear" w:color="auto" w:fill="E0E0E0"/>
          </w:tcPr>
          <w:p w14:paraId="62E26442"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Most Extreme Differences</w:t>
            </w:r>
          </w:p>
        </w:tc>
        <w:tc>
          <w:tcPr>
            <w:tcW w:w="1438" w:type="dxa"/>
            <w:tcBorders>
              <w:top w:val="single" w:sz="8" w:space="0" w:color="AEAEAE"/>
              <w:left w:val="nil"/>
              <w:bottom w:val="single" w:sz="8" w:space="0" w:color="AEAEAE"/>
              <w:right w:val="nil"/>
            </w:tcBorders>
            <w:shd w:val="clear" w:color="auto" w:fill="E0E0E0"/>
          </w:tcPr>
          <w:p w14:paraId="222D2AB2"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Absolute</w:t>
            </w:r>
          </w:p>
        </w:tc>
        <w:tc>
          <w:tcPr>
            <w:tcW w:w="1469" w:type="dxa"/>
            <w:tcBorders>
              <w:top w:val="single" w:sz="8" w:space="0" w:color="AEAEAE"/>
              <w:left w:val="nil"/>
              <w:bottom w:val="single" w:sz="8" w:space="0" w:color="AEAEAE"/>
              <w:right w:val="single" w:sz="4" w:space="0" w:color="auto"/>
            </w:tcBorders>
            <w:shd w:val="clear" w:color="auto" w:fill="FFFFFF"/>
          </w:tcPr>
          <w:p w14:paraId="39CBA5AA"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.086</w:t>
            </w:r>
          </w:p>
        </w:tc>
      </w:tr>
      <w:tr w:rsidR="00FD7EB8" w:rsidRPr="00654589" w14:paraId="0D34A8E2" w14:textId="77777777" w:rsidTr="00E21351">
        <w:trPr>
          <w:cantSplit/>
        </w:trPr>
        <w:tc>
          <w:tcPr>
            <w:tcW w:w="2431" w:type="dxa"/>
            <w:vMerge/>
            <w:tcBorders>
              <w:top w:val="single" w:sz="8" w:space="0" w:color="AEAEAE"/>
              <w:left w:val="single" w:sz="4" w:space="0" w:color="auto"/>
              <w:bottom w:val="single" w:sz="8" w:space="0" w:color="AEAEAE"/>
              <w:right w:val="nil"/>
            </w:tcBorders>
            <w:shd w:val="clear" w:color="auto" w:fill="E0E0E0"/>
          </w:tcPr>
          <w:p w14:paraId="7934DFFF" w14:textId="77777777" w:rsidR="00FD7EB8" w:rsidRPr="00654589" w:rsidRDefault="00FD7EB8" w:rsidP="00654589">
            <w:pPr>
              <w:autoSpaceDE w:val="0"/>
              <w:autoSpaceDN w:val="0"/>
              <w:adjustRightInd w:val="0"/>
              <w:spacing w:after="0" w:line="240" w:lineRule="auto"/>
              <w:rPr>
                <w:rFonts w:ascii="Book Antiqua" w:hAnsi="Book Antiqua"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14:paraId="7C823FD4"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Positive</w:t>
            </w:r>
          </w:p>
        </w:tc>
        <w:tc>
          <w:tcPr>
            <w:tcW w:w="1469" w:type="dxa"/>
            <w:tcBorders>
              <w:top w:val="single" w:sz="8" w:space="0" w:color="AEAEAE"/>
              <w:left w:val="nil"/>
              <w:bottom w:val="single" w:sz="8" w:space="0" w:color="AEAEAE"/>
              <w:right w:val="single" w:sz="4" w:space="0" w:color="auto"/>
            </w:tcBorders>
            <w:shd w:val="clear" w:color="auto" w:fill="FFFFFF"/>
          </w:tcPr>
          <w:p w14:paraId="2BD7B482"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.086</w:t>
            </w:r>
          </w:p>
        </w:tc>
      </w:tr>
      <w:tr w:rsidR="00FD7EB8" w:rsidRPr="00654589" w14:paraId="49BF84E0" w14:textId="77777777" w:rsidTr="00E21351">
        <w:trPr>
          <w:cantSplit/>
        </w:trPr>
        <w:tc>
          <w:tcPr>
            <w:tcW w:w="2431" w:type="dxa"/>
            <w:vMerge/>
            <w:tcBorders>
              <w:top w:val="single" w:sz="8" w:space="0" w:color="AEAEAE"/>
              <w:left w:val="single" w:sz="4" w:space="0" w:color="auto"/>
              <w:bottom w:val="single" w:sz="8" w:space="0" w:color="AEAEAE"/>
              <w:right w:val="nil"/>
            </w:tcBorders>
            <w:shd w:val="clear" w:color="auto" w:fill="E0E0E0"/>
          </w:tcPr>
          <w:p w14:paraId="383FAEC8" w14:textId="77777777" w:rsidR="00FD7EB8" w:rsidRPr="00654589" w:rsidRDefault="00FD7EB8" w:rsidP="00654589">
            <w:pPr>
              <w:autoSpaceDE w:val="0"/>
              <w:autoSpaceDN w:val="0"/>
              <w:adjustRightInd w:val="0"/>
              <w:spacing w:after="0" w:line="240" w:lineRule="auto"/>
              <w:rPr>
                <w:rFonts w:ascii="Book Antiqua" w:hAnsi="Book Antiqua" w:cs="Arial"/>
                <w:color w:val="010205"/>
                <w:sz w:val="18"/>
                <w:szCs w:val="18"/>
              </w:rPr>
            </w:pPr>
          </w:p>
        </w:tc>
        <w:tc>
          <w:tcPr>
            <w:tcW w:w="1438" w:type="dxa"/>
            <w:tcBorders>
              <w:top w:val="single" w:sz="8" w:space="0" w:color="AEAEAE"/>
              <w:left w:val="nil"/>
              <w:bottom w:val="single" w:sz="8" w:space="0" w:color="AEAEAE"/>
              <w:right w:val="nil"/>
            </w:tcBorders>
            <w:shd w:val="clear" w:color="auto" w:fill="E0E0E0"/>
          </w:tcPr>
          <w:p w14:paraId="7E210FD6"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Negative</w:t>
            </w:r>
          </w:p>
        </w:tc>
        <w:tc>
          <w:tcPr>
            <w:tcW w:w="1469" w:type="dxa"/>
            <w:tcBorders>
              <w:top w:val="single" w:sz="8" w:space="0" w:color="AEAEAE"/>
              <w:left w:val="nil"/>
              <w:bottom w:val="single" w:sz="8" w:space="0" w:color="AEAEAE"/>
              <w:right w:val="single" w:sz="4" w:space="0" w:color="auto"/>
            </w:tcBorders>
            <w:shd w:val="clear" w:color="auto" w:fill="FFFFFF"/>
          </w:tcPr>
          <w:p w14:paraId="55697522"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-.048</w:t>
            </w:r>
          </w:p>
        </w:tc>
      </w:tr>
      <w:tr w:rsidR="00FD7EB8" w:rsidRPr="00654589" w14:paraId="20A5B36A" w14:textId="77777777" w:rsidTr="00E21351">
        <w:trPr>
          <w:cantSplit/>
        </w:trPr>
        <w:tc>
          <w:tcPr>
            <w:tcW w:w="3869" w:type="dxa"/>
            <w:gridSpan w:val="2"/>
            <w:tcBorders>
              <w:top w:val="single" w:sz="8" w:space="0" w:color="AEAEAE"/>
              <w:left w:val="single" w:sz="4" w:space="0" w:color="auto"/>
              <w:bottom w:val="single" w:sz="8" w:space="0" w:color="AEAEAE"/>
              <w:right w:val="nil"/>
            </w:tcBorders>
            <w:shd w:val="clear" w:color="auto" w:fill="E0E0E0"/>
          </w:tcPr>
          <w:p w14:paraId="535951F3"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Test Statistic</w:t>
            </w:r>
          </w:p>
        </w:tc>
        <w:tc>
          <w:tcPr>
            <w:tcW w:w="1469" w:type="dxa"/>
            <w:tcBorders>
              <w:top w:val="single" w:sz="8" w:space="0" w:color="AEAEAE"/>
              <w:left w:val="nil"/>
              <w:bottom w:val="single" w:sz="8" w:space="0" w:color="AEAEAE"/>
              <w:right w:val="single" w:sz="4" w:space="0" w:color="auto"/>
            </w:tcBorders>
            <w:shd w:val="clear" w:color="auto" w:fill="FFFFFF"/>
          </w:tcPr>
          <w:p w14:paraId="24A9C98C"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.086</w:t>
            </w:r>
          </w:p>
        </w:tc>
      </w:tr>
      <w:tr w:rsidR="00FD7EB8" w:rsidRPr="00654589" w14:paraId="48B33C7B" w14:textId="77777777" w:rsidTr="00E21351">
        <w:trPr>
          <w:cantSplit/>
        </w:trPr>
        <w:tc>
          <w:tcPr>
            <w:tcW w:w="3869" w:type="dxa"/>
            <w:gridSpan w:val="2"/>
            <w:tcBorders>
              <w:top w:val="single" w:sz="8" w:space="0" w:color="AEAEAE"/>
              <w:left w:val="single" w:sz="4" w:space="0" w:color="auto"/>
              <w:bottom w:val="single" w:sz="8" w:space="0" w:color="152935"/>
              <w:right w:val="nil"/>
            </w:tcBorders>
            <w:shd w:val="clear" w:color="auto" w:fill="E0E0E0"/>
          </w:tcPr>
          <w:p w14:paraId="0FE09BCA"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Asymp</w:t>
            </w:r>
            <w:proofErr w:type="spellEnd"/>
            <w:r w:rsidRPr="00654589">
              <w:rPr>
                <w:rFonts w:ascii="Book Antiqua" w:hAnsi="Book Antiqua" w:cs="Arial"/>
                <w:color w:val="264A60"/>
                <w:sz w:val="18"/>
                <w:szCs w:val="18"/>
              </w:rPr>
              <w:t>. Sig. (2-tailed)</w:t>
            </w:r>
          </w:p>
        </w:tc>
        <w:tc>
          <w:tcPr>
            <w:tcW w:w="1469" w:type="dxa"/>
            <w:tcBorders>
              <w:top w:val="single" w:sz="8" w:space="0" w:color="AEAEAE"/>
              <w:left w:val="nil"/>
              <w:bottom w:val="single" w:sz="8" w:space="0" w:color="152935"/>
              <w:right w:val="single" w:sz="4" w:space="0" w:color="auto"/>
            </w:tcBorders>
            <w:shd w:val="clear" w:color="auto" w:fill="FFFFFF"/>
          </w:tcPr>
          <w:p w14:paraId="36C5434A"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.095</w:t>
            </w:r>
            <w:r w:rsidRPr="00654589">
              <w:rPr>
                <w:rFonts w:ascii="Book Antiqua" w:hAnsi="Book Antiqua" w:cs="Arial"/>
                <w:color w:val="010205"/>
                <w:sz w:val="18"/>
                <w:szCs w:val="18"/>
                <w:vertAlign w:val="superscript"/>
              </w:rPr>
              <w:t>c</w:t>
            </w:r>
          </w:p>
        </w:tc>
      </w:tr>
      <w:tr w:rsidR="00FD7EB8" w:rsidRPr="00654589" w14:paraId="49506687" w14:textId="77777777" w:rsidTr="00E21351">
        <w:trPr>
          <w:cantSplit/>
        </w:trPr>
        <w:tc>
          <w:tcPr>
            <w:tcW w:w="5338" w:type="dxa"/>
            <w:gridSpan w:val="3"/>
            <w:tcBorders>
              <w:top w:val="nil"/>
              <w:left w:val="single" w:sz="4" w:space="0" w:color="auto"/>
              <w:bottom w:val="nil"/>
              <w:right w:val="single" w:sz="4" w:space="0" w:color="auto"/>
            </w:tcBorders>
            <w:shd w:val="clear" w:color="auto" w:fill="FFFFFF"/>
          </w:tcPr>
          <w:p w14:paraId="1F242948"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a. Test distribution is Normal.</w:t>
            </w:r>
          </w:p>
        </w:tc>
      </w:tr>
      <w:tr w:rsidR="00FD7EB8" w:rsidRPr="00654589" w14:paraId="65EF1A62" w14:textId="77777777" w:rsidTr="00E21351">
        <w:trPr>
          <w:cantSplit/>
        </w:trPr>
        <w:tc>
          <w:tcPr>
            <w:tcW w:w="5338" w:type="dxa"/>
            <w:gridSpan w:val="3"/>
            <w:tcBorders>
              <w:top w:val="nil"/>
              <w:left w:val="single" w:sz="4" w:space="0" w:color="auto"/>
              <w:bottom w:val="nil"/>
              <w:right w:val="single" w:sz="4" w:space="0" w:color="auto"/>
            </w:tcBorders>
            <w:shd w:val="clear" w:color="auto" w:fill="FFFFFF"/>
          </w:tcPr>
          <w:p w14:paraId="2C7A2BCD"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b. Calculated from data.</w:t>
            </w:r>
          </w:p>
        </w:tc>
      </w:tr>
      <w:tr w:rsidR="00FD7EB8" w:rsidRPr="00654589" w14:paraId="008FC226" w14:textId="77777777" w:rsidTr="00E21351">
        <w:trPr>
          <w:cantSplit/>
        </w:trPr>
        <w:tc>
          <w:tcPr>
            <w:tcW w:w="5338" w:type="dxa"/>
            <w:gridSpan w:val="3"/>
            <w:tcBorders>
              <w:top w:val="nil"/>
              <w:left w:val="single" w:sz="4" w:space="0" w:color="auto"/>
              <w:bottom w:val="single" w:sz="4" w:space="0" w:color="auto"/>
              <w:right w:val="single" w:sz="4" w:space="0" w:color="auto"/>
            </w:tcBorders>
            <w:shd w:val="clear" w:color="auto" w:fill="FFFFFF"/>
          </w:tcPr>
          <w:p w14:paraId="20D4034F"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c. Lilliefors Significance Correction.</w:t>
            </w:r>
          </w:p>
        </w:tc>
      </w:tr>
    </w:tbl>
    <w:p w14:paraId="40390DAB" w14:textId="0E47E40B" w:rsidR="00D72BF3" w:rsidRPr="00654589" w:rsidRDefault="00122A6A" w:rsidP="00122A6A">
      <w:pPr>
        <w:spacing w:after="0" w:line="360" w:lineRule="auto"/>
        <w:ind w:left="1440"/>
        <w:jc w:val="both"/>
        <w:rPr>
          <w:rFonts w:ascii="Book Antiqua" w:hAnsi="Book Antiqua" w:cs="Arial"/>
          <w:sz w:val="20"/>
          <w:szCs w:val="24"/>
        </w:rPr>
      </w:pPr>
      <w:r w:rsidRPr="00654589">
        <w:rPr>
          <w:rFonts w:ascii="Book Antiqua" w:hAnsi="Book Antiqua" w:cs="Arial"/>
          <w:sz w:val="20"/>
          <w:szCs w:val="24"/>
        </w:rPr>
        <w:t xml:space="preserve">      </w:t>
      </w:r>
      <w:proofErr w:type="spellStart"/>
      <w:r w:rsidR="00D72BF3" w:rsidRPr="00654589">
        <w:rPr>
          <w:rFonts w:ascii="Book Antiqua" w:hAnsi="Book Antiqua" w:cs="Arial"/>
          <w:sz w:val="20"/>
          <w:szCs w:val="24"/>
        </w:rPr>
        <w:t>Sumber</w:t>
      </w:r>
      <w:proofErr w:type="spellEnd"/>
      <w:r w:rsidR="00D72BF3" w:rsidRPr="00654589">
        <w:rPr>
          <w:rFonts w:ascii="Book Antiqua" w:hAnsi="Book Antiqua" w:cs="Arial"/>
          <w:sz w:val="20"/>
          <w:szCs w:val="24"/>
        </w:rPr>
        <w:t xml:space="preserve">: Data primer </w:t>
      </w:r>
      <w:proofErr w:type="spellStart"/>
      <w:r w:rsidR="00D72BF3" w:rsidRPr="00654589">
        <w:rPr>
          <w:rFonts w:ascii="Book Antiqua" w:hAnsi="Book Antiqua" w:cs="Arial"/>
          <w:sz w:val="20"/>
          <w:szCs w:val="24"/>
        </w:rPr>
        <w:t>diolah</w:t>
      </w:r>
      <w:proofErr w:type="spellEnd"/>
      <w:r w:rsidR="00D72BF3" w:rsidRPr="00654589">
        <w:rPr>
          <w:rFonts w:ascii="Book Antiqua" w:hAnsi="Book Antiqua" w:cs="Arial"/>
          <w:sz w:val="20"/>
          <w:szCs w:val="24"/>
        </w:rPr>
        <w:t>, 2024</w:t>
      </w:r>
    </w:p>
    <w:p w14:paraId="02EC86C8" w14:textId="0A2061C5" w:rsidR="00122A6A" w:rsidRPr="00654589" w:rsidRDefault="00FD7EB8" w:rsidP="00654589">
      <w:pPr>
        <w:spacing w:after="0" w:line="240" w:lineRule="auto"/>
        <w:ind w:firstLine="540"/>
        <w:jc w:val="both"/>
        <w:rPr>
          <w:rFonts w:ascii="Book Antiqua" w:hAnsi="Book Antiqua" w:cs="Times New Roman"/>
          <w:szCs w:val="24"/>
        </w:rPr>
      </w:pPr>
      <w:r w:rsidRPr="00654589">
        <w:rPr>
          <w:rFonts w:ascii="Book Antiqua" w:hAnsi="Book Antiqua" w:cs="Times New Roman"/>
          <w:szCs w:val="24"/>
        </w:rPr>
        <w:t xml:space="preserve">Hasil uji </w:t>
      </w:r>
      <w:proofErr w:type="spellStart"/>
      <w:r w:rsidRPr="00654589">
        <w:rPr>
          <w:rFonts w:ascii="Book Antiqua" w:hAnsi="Book Antiqua" w:cs="Times New Roman"/>
          <w:szCs w:val="24"/>
        </w:rPr>
        <w:t>normalitas</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telah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dilakukan</w:t>
      </w:r>
      <w:proofErr w:type="spellEnd"/>
      <w:r w:rsidRPr="00654589">
        <w:rPr>
          <w:rFonts w:ascii="Book Antiqua" w:hAnsi="Book Antiqua" w:cs="Times New Roman"/>
          <w:szCs w:val="24"/>
        </w:rPr>
        <w:t xml:space="preserve"> oleh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sesuai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terdapat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di </w:t>
      </w:r>
      <w:proofErr w:type="spellStart"/>
      <w:r w:rsidRPr="00654589">
        <w:rPr>
          <w:rFonts w:ascii="Book Antiqua" w:hAnsi="Book Antiqua" w:cs="Times New Roman"/>
          <w:szCs w:val="24"/>
        </w:rPr>
        <w:t>atas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memperlihatkan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i/>
          <w:iCs/>
          <w:szCs w:val="24"/>
        </w:rPr>
        <w:t>Asymp</w:t>
      </w:r>
      <w:proofErr w:type="spellEnd"/>
      <w:r w:rsidRPr="00654589">
        <w:rPr>
          <w:rFonts w:ascii="Book Antiqua" w:hAnsi="Book Antiqua" w:cs="Times New Roman"/>
          <w:i/>
          <w:iCs/>
          <w:szCs w:val="24"/>
        </w:rPr>
        <w:t>. Sig. (2-tailed)</w:t>
      </w:r>
      <w:r w:rsidRPr="00654589">
        <w:rPr>
          <w:rFonts w:ascii="Book Antiqua" w:hAnsi="Book Antiqua" w:cs="Times New Roman"/>
          <w:szCs w:val="24"/>
        </w:rPr>
        <w:t xml:space="preserve"> </w:t>
      </w:r>
      <w:proofErr w:type="spellStart"/>
      <w:r w:rsidRPr="00654589">
        <w:rPr>
          <w:rFonts w:ascii="Book Antiqua" w:hAnsi="Book Antiqua" w:cs="Times New Roman"/>
          <w:szCs w:val="24"/>
        </w:rPr>
        <w:t>atau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signifikansi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diperoleh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adalah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0.095 &gt; 0.05. Hal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menunjukkan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berdistribusi</w:t>
      </w:r>
      <w:proofErr w:type="spellEnd"/>
      <w:r w:rsidRPr="00654589">
        <w:rPr>
          <w:rFonts w:ascii="Book Antiqua" w:hAnsi="Book Antiqua" w:cs="Times New Roman"/>
          <w:szCs w:val="24"/>
        </w:rPr>
        <w:t xml:space="preserve"> normal.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kata lain, data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telah</w:t>
      </w:r>
      <w:proofErr w:type="spellEnd"/>
      <w:r w:rsidRPr="00654589">
        <w:rPr>
          <w:rFonts w:ascii="Book Antiqua" w:hAnsi="Book Antiqua" w:cs="Times New Roman"/>
          <w:szCs w:val="24"/>
        </w:rPr>
        <w:t xml:space="preserve"> lulus uji </w:t>
      </w:r>
      <w:proofErr w:type="spellStart"/>
      <w:r w:rsidRPr="00654589">
        <w:rPr>
          <w:rFonts w:ascii="Book Antiqua" w:hAnsi="Book Antiqua" w:cs="Times New Roman"/>
          <w:szCs w:val="24"/>
        </w:rPr>
        <w:t>normalitas</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merupakan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prasyarat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penting</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analisis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statistik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Memastikan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data </w:t>
      </w:r>
      <w:proofErr w:type="spellStart"/>
      <w:r w:rsidRPr="00654589">
        <w:rPr>
          <w:rFonts w:ascii="Book Antiqua" w:hAnsi="Book Antiqua" w:cs="Times New Roman"/>
          <w:szCs w:val="24"/>
        </w:rPr>
        <w:t>berdistribusi</w:t>
      </w:r>
      <w:proofErr w:type="spellEnd"/>
      <w:r w:rsidRPr="00654589">
        <w:rPr>
          <w:rFonts w:ascii="Book Antiqua" w:hAnsi="Book Antiqua" w:cs="Times New Roman"/>
          <w:szCs w:val="24"/>
        </w:rPr>
        <w:t xml:space="preserve"> normal </w:t>
      </w:r>
      <w:proofErr w:type="spellStart"/>
      <w:r w:rsidRPr="00654589">
        <w:rPr>
          <w:rFonts w:ascii="Book Antiqua" w:hAnsi="Book Antiqua" w:cs="Times New Roman"/>
          <w:szCs w:val="24"/>
        </w:rPr>
        <w:t>memberikan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keyakinan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lastRenderedPageBreak/>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analisis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regresi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dilakukan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nantinya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lebih</w:t>
      </w:r>
      <w:proofErr w:type="spellEnd"/>
      <w:r w:rsidRPr="00654589">
        <w:rPr>
          <w:rFonts w:ascii="Book Antiqua" w:hAnsi="Book Antiqua" w:cs="Times New Roman"/>
          <w:szCs w:val="24"/>
        </w:rPr>
        <w:t xml:space="preserve"> valid dan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dipercaya</w:t>
      </w:r>
      <w:proofErr w:type="spellEnd"/>
      <w:r w:rsidRPr="00654589">
        <w:rPr>
          <w:rFonts w:ascii="Book Antiqua" w:hAnsi="Book Antiqua" w:cs="Times New Roman"/>
          <w:szCs w:val="24"/>
        </w:rPr>
        <w:t xml:space="preserve">. Hal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juga </w:t>
      </w:r>
      <w:proofErr w:type="spellStart"/>
      <w:r w:rsidRPr="00654589">
        <w:rPr>
          <w:rFonts w:ascii="Book Antiqua" w:hAnsi="Book Antiqua" w:cs="Times New Roman"/>
          <w:szCs w:val="24"/>
        </w:rPr>
        <w:t>mengindikasikan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model yang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dibangun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berdasarkan</w:t>
      </w:r>
      <w:proofErr w:type="spellEnd"/>
      <w:r w:rsidRPr="00654589">
        <w:rPr>
          <w:rFonts w:ascii="Book Antiqua" w:hAnsi="Book Antiqua" w:cs="Times New Roman"/>
          <w:szCs w:val="24"/>
        </w:rPr>
        <w:t xml:space="preserve"> data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memiliki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estimasi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akurat</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menjawab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hipotesis</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diajukan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lebih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tepat</w:t>
      </w:r>
      <w:proofErr w:type="spellEnd"/>
      <w:r w:rsidRPr="00654589">
        <w:rPr>
          <w:rFonts w:ascii="Book Antiqua" w:hAnsi="Book Antiqua" w:cs="Times New Roman"/>
          <w:szCs w:val="24"/>
        </w:rPr>
        <w:t>.</w:t>
      </w:r>
    </w:p>
    <w:p w14:paraId="7A4E5625" w14:textId="6440F9F5" w:rsidR="00D72BF3" w:rsidRPr="00654589" w:rsidRDefault="00D72BF3" w:rsidP="004A2C97">
      <w:pPr>
        <w:pStyle w:val="ListParagraph"/>
        <w:numPr>
          <w:ilvl w:val="0"/>
          <w:numId w:val="13"/>
        </w:numPr>
        <w:spacing w:after="120" w:line="240" w:lineRule="auto"/>
        <w:ind w:left="426" w:hanging="426"/>
        <w:jc w:val="both"/>
        <w:rPr>
          <w:rFonts w:ascii="Book Antiqua" w:hAnsi="Book Antiqua" w:cs="Times New Roman"/>
          <w:b/>
          <w:szCs w:val="24"/>
        </w:rPr>
      </w:pPr>
      <w:r w:rsidRPr="00654589">
        <w:rPr>
          <w:rFonts w:ascii="Book Antiqua" w:hAnsi="Book Antiqua" w:cs="Times New Roman"/>
          <w:b/>
          <w:szCs w:val="24"/>
        </w:rPr>
        <w:t xml:space="preserve">Uji </w:t>
      </w:r>
      <w:proofErr w:type="spellStart"/>
      <w:r w:rsidRPr="00654589">
        <w:rPr>
          <w:rFonts w:ascii="Book Antiqua" w:hAnsi="Book Antiqua" w:cs="Times New Roman"/>
          <w:b/>
          <w:szCs w:val="24"/>
        </w:rPr>
        <w:t>Multikolinearitas</w:t>
      </w:r>
      <w:proofErr w:type="spellEnd"/>
    </w:p>
    <w:p w14:paraId="5ECB0221" w14:textId="16E7105E" w:rsidR="00122A6A" w:rsidRPr="00654589" w:rsidRDefault="00122A6A" w:rsidP="00122A6A">
      <w:pPr>
        <w:pStyle w:val="ListParagraph"/>
        <w:spacing w:after="0" w:line="240" w:lineRule="auto"/>
        <w:ind w:left="426"/>
        <w:jc w:val="center"/>
        <w:rPr>
          <w:rFonts w:ascii="Book Antiqua" w:hAnsi="Book Antiqua" w:cs="Times New Roman"/>
          <w:b/>
          <w:sz w:val="20"/>
          <w:szCs w:val="24"/>
        </w:rPr>
      </w:pPr>
      <w:proofErr w:type="spellStart"/>
      <w:r w:rsidRPr="00654589">
        <w:rPr>
          <w:rFonts w:ascii="Book Antiqua" w:hAnsi="Book Antiqua"/>
          <w:b/>
        </w:rPr>
        <w:t>T</w:t>
      </w:r>
      <w:r w:rsidR="009B495B" w:rsidRPr="00654589">
        <w:rPr>
          <w:rFonts w:ascii="Book Antiqua" w:hAnsi="Book Antiqua"/>
          <w:b/>
        </w:rPr>
        <w:t>abel</w:t>
      </w:r>
      <w:proofErr w:type="spellEnd"/>
      <w:r w:rsidR="009B495B" w:rsidRPr="00654589">
        <w:rPr>
          <w:rFonts w:ascii="Book Antiqua" w:hAnsi="Book Antiqua"/>
          <w:b/>
        </w:rPr>
        <w:t xml:space="preserve"> 3.</w:t>
      </w:r>
      <w:r w:rsidRPr="00654589">
        <w:rPr>
          <w:rFonts w:ascii="Book Antiqua" w:hAnsi="Book Antiqua"/>
          <w:b/>
        </w:rPr>
        <w:t xml:space="preserve"> </w:t>
      </w:r>
      <w:r w:rsidR="003409C1" w:rsidRPr="00654589">
        <w:rPr>
          <w:rFonts w:ascii="Book Antiqua" w:hAnsi="Book Antiqua"/>
        </w:rPr>
        <w:t xml:space="preserve">Hasil </w:t>
      </w:r>
      <w:r w:rsidRPr="00654589">
        <w:rPr>
          <w:rFonts w:ascii="Book Antiqua" w:hAnsi="Book Antiqua"/>
        </w:rPr>
        <w:t xml:space="preserve">Uji </w:t>
      </w:r>
      <w:proofErr w:type="spellStart"/>
      <w:r w:rsidRPr="00654589">
        <w:rPr>
          <w:rFonts w:ascii="Book Antiqua" w:hAnsi="Book Antiqua"/>
        </w:rPr>
        <w:t>Multikolinearitas</w:t>
      </w:r>
      <w:proofErr w:type="spellEnd"/>
    </w:p>
    <w:tbl>
      <w:tblPr>
        <w:tblW w:w="5338" w:type="dxa"/>
        <w:tblInd w:w="1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131"/>
        <w:gridCol w:w="1024"/>
      </w:tblGrid>
      <w:tr w:rsidR="00FD7EB8" w:rsidRPr="00654589" w14:paraId="3821FA27" w14:textId="77777777" w:rsidTr="00E21351">
        <w:trPr>
          <w:cantSplit/>
        </w:trPr>
        <w:tc>
          <w:tcPr>
            <w:tcW w:w="5338" w:type="dxa"/>
            <w:gridSpan w:val="4"/>
            <w:tcBorders>
              <w:top w:val="single" w:sz="4" w:space="0" w:color="auto"/>
              <w:left w:val="single" w:sz="4" w:space="0" w:color="auto"/>
              <w:bottom w:val="nil"/>
              <w:right w:val="single" w:sz="4" w:space="0" w:color="auto"/>
            </w:tcBorders>
            <w:shd w:val="clear" w:color="auto" w:fill="FFFFFF"/>
            <w:vAlign w:val="center"/>
          </w:tcPr>
          <w:p w14:paraId="1102EBEF" w14:textId="77777777" w:rsidR="00FD7EB8" w:rsidRPr="00654589" w:rsidRDefault="00FD7EB8" w:rsidP="00654589">
            <w:pPr>
              <w:autoSpaceDE w:val="0"/>
              <w:autoSpaceDN w:val="0"/>
              <w:adjustRightInd w:val="0"/>
              <w:spacing w:after="0" w:line="240" w:lineRule="auto"/>
              <w:ind w:left="60" w:right="60"/>
              <w:jc w:val="center"/>
              <w:rPr>
                <w:rFonts w:ascii="Book Antiqua" w:hAnsi="Book Antiqua" w:cs="Arial"/>
                <w:color w:val="010205"/>
              </w:rPr>
            </w:pPr>
            <w:proofErr w:type="spellStart"/>
            <w:r w:rsidRPr="00654589">
              <w:rPr>
                <w:rFonts w:ascii="Book Antiqua" w:hAnsi="Book Antiqua" w:cs="Arial"/>
                <w:b/>
                <w:bCs/>
                <w:color w:val="010205"/>
              </w:rPr>
              <w:t>Coefficients</w:t>
            </w:r>
            <w:r w:rsidRPr="00654589">
              <w:rPr>
                <w:rFonts w:ascii="Book Antiqua" w:hAnsi="Book Antiqua" w:cs="Arial"/>
                <w:b/>
                <w:bCs/>
                <w:color w:val="010205"/>
                <w:vertAlign w:val="superscript"/>
              </w:rPr>
              <w:t>a</w:t>
            </w:r>
            <w:proofErr w:type="spellEnd"/>
          </w:p>
        </w:tc>
      </w:tr>
      <w:tr w:rsidR="00FD7EB8" w:rsidRPr="00654589" w14:paraId="4ACD61F3" w14:textId="77777777" w:rsidTr="00E21351">
        <w:trPr>
          <w:cantSplit/>
        </w:trPr>
        <w:tc>
          <w:tcPr>
            <w:tcW w:w="3183" w:type="dxa"/>
            <w:gridSpan w:val="2"/>
            <w:vMerge w:val="restart"/>
            <w:tcBorders>
              <w:top w:val="nil"/>
              <w:left w:val="single" w:sz="4" w:space="0" w:color="auto"/>
              <w:bottom w:val="nil"/>
              <w:right w:val="nil"/>
            </w:tcBorders>
            <w:shd w:val="clear" w:color="auto" w:fill="FFFFFF"/>
            <w:vAlign w:val="bottom"/>
          </w:tcPr>
          <w:p w14:paraId="0A868B34"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Model</w:t>
            </w:r>
          </w:p>
        </w:tc>
        <w:tc>
          <w:tcPr>
            <w:tcW w:w="2155" w:type="dxa"/>
            <w:gridSpan w:val="2"/>
            <w:tcBorders>
              <w:top w:val="nil"/>
              <w:left w:val="nil"/>
              <w:bottom w:val="nil"/>
              <w:right w:val="single" w:sz="4" w:space="0" w:color="auto"/>
            </w:tcBorders>
            <w:shd w:val="clear" w:color="auto" w:fill="FFFFFF"/>
            <w:vAlign w:val="bottom"/>
          </w:tcPr>
          <w:p w14:paraId="669705FB" w14:textId="77777777" w:rsidR="00FD7EB8" w:rsidRPr="00654589" w:rsidRDefault="00FD7EB8"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Collinearity Statistics</w:t>
            </w:r>
          </w:p>
        </w:tc>
      </w:tr>
      <w:tr w:rsidR="00FD7EB8" w:rsidRPr="00654589" w14:paraId="53099B45" w14:textId="77777777" w:rsidTr="00E21351">
        <w:trPr>
          <w:cantSplit/>
        </w:trPr>
        <w:tc>
          <w:tcPr>
            <w:tcW w:w="3183" w:type="dxa"/>
            <w:gridSpan w:val="2"/>
            <w:vMerge/>
            <w:tcBorders>
              <w:top w:val="nil"/>
              <w:left w:val="single" w:sz="4" w:space="0" w:color="auto"/>
              <w:bottom w:val="nil"/>
              <w:right w:val="nil"/>
            </w:tcBorders>
            <w:shd w:val="clear" w:color="auto" w:fill="FFFFFF"/>
            <w:vAlign w:val="bottom"/>
          </w:tcPr>
          <w:p w14:paraId="4433731B" w14:textId="77777777" w:rsidR="00FD7EB8" w:rsidRPr="00654589" w:rsidRDefault="00FD7EB8" w:rsidP="00654589">
            <w:pPr>
              <w:autoSpaceDE w:val="0"/>
              <w:autoSpaceDN w:val="0"/>
              <w:adjustRightInd w:val="0"/>
              <w:spacing w:after="0" w:line="240" w:lineRule="auto"/>
              <w:rPr>
                <w:rFonts w:ascii="Book Antiqua" w:hAnsi="Book Antiqua" w:cs="Arial"/>
                <w:color w:val="264A60"/>
                <w:sz w:val="18"/>
                <w:szCs w:val="18"/>
              </w:rPr>
            </w:pPr>
          </w:p>
        </w:tc>
        <w:tc>
          <w:tcPr>
            <w:tcW w:w="1131" w:type="dxa"/>
            <w:tcBorders>
              <w:top w:val="nil"/>
              <w:left w:val="nil"/>
              <w:bottom w:val="single" w:sz="8" w:space="0" w:color="152935"/>
              <w:right w:val="single" w:sz="8" w:space="0" w:color="E0E0E0"/>
            </w:tcBorders>
            <w:shd w:val="clear" w:color="auto" w:fill="FFFFFF"/>
            <w:vAlign w:val="bottom"/>
          </w:tcPr>
          <w:p w14:paraId="04D3A5C2" w14:textId="77777777" w:rsidR="00FD7EB8" w:rsidRPr="00654589" w:rsidRDefault="00FD7EB8"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Tolerance</w:t>
            </w:r>
          </w:p>
        </w:tc>
        <w:tc>
          <w:tcPr>
            <w:tcW w:w="1024" w:type="dxa"/>
            <w:tcBorders>
              <w:top w:val="nil"/>
              <w:left w:val="single" w:sz="8" w:space="0" w:color="E0E0E0"/>
              <w:bottom w:val="single" w:sz="8" w:space="0" w:color="152935"/>
              <w:right w:val="single" w:sz="4" w:space="0" w:color="auto"/>
            </w:tcBorders>
            <w:shd w:val="clear" w:color="auto" w:fill="FFFFFF"/>
            <w:vAlign w:val="bottom"/>
          </w:tcPr>
          <w:p w14:paraId="468AB9E0" w14:textId="77777777" w:rsidR="00FD7EB8" w:rsidRPr="00654589" w:rsidRDefault="00FD7EB8"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VIF</w:t>
            </w:r>
          </w:p>
        </w:tc>
      </w:tr>
      <w:tr w:rsidR="00FD7EB8" w:rsidRPr="00654589" w14:paraId="00F26C1A" w14:textId="77777777" w:rsidTr="00E21351">
        <w:trPr>
          <w:cantSplit/>
        </w:trPr>
        <w:tc>
          <w:tcPr>
            <w:tcW w:w="735" w:type="dxa"/>
            <w:vMerge w:val="restart"/>
            <w:tcBorders>
              <w:top w:val="single" w:sz="8" w:space="0" w:color="152935"/>
              <w:left w:val="single" w:sz="4" w:space="0" w:color="auto"/>
              <w:bottom w:val="single" w:sz="8" w:space="0" w:color="152935"/>
              <w:right w:val="nil"/>
            </w:tcBorders>
            <w:shd w:val="clear" w:color="auto" w:fill="E0E0E0"/>
          </w:tcPr>
          <w:p w14:paraId="32967830"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1</w:t>
            </w:r>
          </w:p>
        </w:tc>
        <w:tc>
          <w:tcPr>
            <w:tcW w:w="2448" w:type="dxa"/>
            <w:tcBorders>
              <w:top w:val="single" w:sz="8" w:space="0" w:color="152935"/>
              <w:left w:val="nil"/>
              <w:bottom w:val="single" w:sz="8" w:space="0" w:color="AEAEAE"/>
              <w:right w:val="nil"/>
            </w:tcBorders>
            <w:shd w:val="clear" w:color="auto" w:fill="E0E0E0"/>
          </w:tcPr>
          <w:p w14:paraId="518DA646"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Keasadaran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Wajib</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Pajak</w:t>
            </w:r>
            <w:proofErr w:type="spellEnd"/>
            <w:r w:rsidRPr="00654589">
              <w:rPr>
                <w:rFonts w:ascii="Book Antiqua" w:hAnsi="Book Antiqua" w:cs="Arial"/>
                <w:color w:val="264A60"/>
                <w:sz w:val="18"/>
                <w:szCs w:val="18"/>
              </w:rPr>
              <w:t xml:space="preserve"> (X1)</w:t>
            </w:r>
          </w:p>
        </w:tc>
        <w:tc>
          <w:tcPr>
            <w:tcW w:w="1131" w:type="dxa"/>
            <w:tcBorders>
              <w:top w:val="single" w:sz="8" w:space="0" w:color="152935"/>
              <w:left w:val="nil"/>
              <w:bottom w:val="single" w:sz="8" w:space="0" w:color="AEAEAE"/>
              <w:right w:val="single" w:sz="8" w:space="0" w:color="E0E0E0"/>
            </w:tcBorders>
            <w:shd w:val="clear" w:color="auto" w:fill="FFFFFF"/>
          </w:tcPr>
          <w:p w14:paraId="4230A74B"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.948</w:t>
            </w:r>
          </w:p>
        </w:tc>
        <w:tc>
          <w:tcPr>
            <w:tcW w:w="1024" w:type="dxa"/>
            <w:tcBorders>
              <w:top w:val="single" w:sz="8" w:space="0" w:color="152935"/>
              <w:left w:val="single" w:sz="8" w:space="0" w:color="E0E0E0"/>
              <w:bottom w:val="single" w:sz="8" w:space="0" w:color="AEAEAE"/>
              <w:right w:val="single" w:sz="4" w:space="0" w:color="auto"/>
            </w:tcBorders>
            <w:shd w:val="clear" w:color="auto" w:fill="FFFFFF"/>
          </w:tcPr>
          <w:p w14:paraId="5F8EB63F"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1.054</w:t>
            </w:r>
          </w:p>
        </w:tc>
      </w:tr>
      <w:tr w:rsidR="00FD7EB8" w:rsidRPr="00654589" w14:paraId="3B70F727" w14:textId="77777777" w:rsidTr="00E21351">
        <w:trPr>
          <w:cantSplit/>
        </w:trPr>
        <w:tc>
          <w:tcPr>
            <w:tcW w:w="735" w:type="dxa"/>
            <w:vMerge/>
            <w:tcBorders>
              <w:top w:val="single" w:sz="8" w:space="0" w:color="152935"/>
              <w:left w:val="single" w:sz="4" w:space="0" w:color="auto"/>
              <w:bottom w:val="single" w:sz="8" w:space="0" w:color="152935"/>
              <w:right w:val="nil"/>
            </w:tcBorders>
            <w:shd w:val="clear" w:color="auto" w:fill="E0E0E0"/>
          </w:tcPr>
          <w:p w14:paraId="6F29D36C" w14:textId="77777777" w:rsidR="00FD7EB8" w:rsidRPr="00654589" w:rsidRDefault="00FD7EB8" w:rsidP="00654589">
            <w:pPr>
              <w:autoSpaceDE w:val="0"/>
              <w:autoSpaceDN w:val="0"/>
              <w:adjustRightInd w:val="0"/>
              <w:spacing w:after="0" w:line="240" w:lineRule="auto"/>
              <w:rPr>
                <w:rFonts w:ascii="Book Antiqua" w:hAnsi="Book Antiqua" w:cs="Arial"/>
                <w:color w:val="010205"/>
                <w:sz w:val="18"/>
                <w:szCs w:val="18"/>
              </w:rPr>
            </w:pPr>
          </w:p>
        </w:tc>
        <w:tc>
          <w:tcPr>
            <w:tcW w:w="2448" w:type="dxa"/>
            <w:tcBorders>
              <w:top w:val="single" w:sz="8" w:space="0" w:color="AEAEAE"/>
              <w:left w:val="nil"/>
              <w:bottom w:val="single" w:sz="8" w:space="0" w:color="152935"/>
              <w:right w:val="nil"/>
            </w:tcBorders>
            <w:shd w:val="clear" w:color="auto" w:fill="E0E0E0"/>
          </w:tcPr>
          <w:p w14:paraId="32A0B5FF"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Akuntabilitas</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Pelayanan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Publik</w:t>
            </w:r>
            <w:proofErr w:type="spellEnd"/>
            <w:r w:rsidRPr="00654589">
              <w:rPr>
                <w:rFonts w:ascii="Book Antiqua" w:hAnsi="Book Antiqua" w:cs="Arial"/>
                <w:color w:val="264A60"/>
                <w:sz w:val="18"/>
                <w:szCs w:val="18"/>
              </w:rPr>
              <w:t xml:space="preserve"> (X2)</w:t>
            </w:r>
          </w:p>
        </w:tc>
        <w:tc>
          <w:tcPr>
            <w:tcW w:w="1131" w:type="dxa"/>
            <w:tcBorders>
              <w:top w:val="single" w:sz="8" w:space="0" w:color="AEAEAE"/>
              <w:left w:val="nil"/>
              <w:bottom w:val="single" w:sz="8" w:space="0" w:color="152935"/>
              <w:right w:val="single" w:sz="8" w:space="0" w:color="E0E0E0"/>
            </w:tcBorders>
            <w:shd w:val="clear" w:color="auto" w:fill="FFFFFF"/>
          </w:tcPr>
          <w:p w14:paraId="5A72BBE5"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.948</w:t>
            </w:r>
          </w:p>
        </w:tc>
        <w:tc>
          <w:tcPr>
            <w:tcW w:w="1024" w:type="dxa"/>
            <w:tcBorders>
              <w:top w:val="single" w:sz="8" w:space="0" w:color="AEAEAE"/>
              <w:left w:val="single" w:sz="8" w:space="0" w:color="E0E0E0"/>
              <w:bottom w:val="single" w:sz="8" w:space="0" w:color="152935"/>
              <w:right w:val="single" w:sz="4" w:space="0" w:color="auto"/>
            </w:tcBorders>
            <w:shd w:val="clear" w:color="auto" w:fill="FFFFFF"/>
          </w:tcPr>
          <w:p w14:paraId="7E9F2C3C" w14:textId="77777777" w:rsidR="00FD7EB8" w:rsidRPr="00654589" w:rsidRDefault="00FD7EB8"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1.054</w:t>
            </w:r>
          </w:p>
        </w:tc>
      </w:tr>
      <w:tr w:rsidR="00FD7EB8" w:rsidRPr="00654589" w14:paraId="11A9FEE7" w14:textId="77777777" w:rsidTr="00E21351">
        <w:trPr>
          <w:cantSplit/>
        </w:trPr>
        <w:tc>
          <w:tcPr>
            <w:tcW w:w="5338" w:type="dxa"/>
            <w:gridSpan w:val="4"/>
            <w:tcBorders>
              <w:top w:val="nil"/>
              <w:left w:val="single" w:sz="4" w:space="0" w:color="auto"/>
              <w:bottom w:val="single" w:sz="4" w:space="0" w:color="auto"/>
              <w:right w:val="single" w:sz="4" w:space="0" w:color="auto"/>
            </w:tcBorders>
            <w:shd w:val="clear" w:color="auto" w:fill="FFFFFF"/>
          </w:tcPr>
          <w:p w14:paraId="77C668A8" w14:textId="77777777" w:rsidR="00FD7EB8" w:rsidRPr="00654589" w:rsidRDefault="00FD7EB8"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 xml:space="preserve">a. Dependent Variable: </w:t>
            </w:r>
            <w:proofErr w:type="spellStart"/>
            <w:r w:rsidRPr="00654589">
              <w:rPr>
                <w:rFonts w:ascii="Book Antiqua" w:hAnsi="Book Antiqua" w:cs="Arial"/>
                <w:color w:val="010205"/>
                <w:sz w:val="18"/>
                <w:szCs w:val="18"/>
              </w:rPr>
              <w:t>Kepatuhan</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Wajib</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Pajak</w:t>
            </w:r>
            <w:proofErr w:type="spellEnd"/>
            <w:r w:rsidRPr="00654589">
              <w:rPr>
                <w:rFonts w:ascii="Book Antiqua" w:hAnsi="Book Antiqua" w:cs="Arial"/>
                <w:color w:val="010205"/>
                <w:sz w:val="18"/>
                <w:szCs w:val="18"/>
              </w:rPr>
              <w:t xml:space="preserve"> (Y)</w:t>
            </w:r>
          </w:p>
        </w:tc>
      </w:tr>
    </w:tbl>
    <w:p w14:paraId="1E618DB3" w14:textId="77777777" w:rsidR="008023C7" w:rsidRPr="00654589" w:rsidRDefault="008023C7" w:rsidP="00654589">
      <w:pPr>
        <w:spacing w:after="0" w:line="240" w:lineRule="auto"/>
        <w:ind w:left="540" w:firstLine="990"/>
        <w:jc w:val="both"/>
        <w:rPr>
          <w:rFonts w:ascii="Book Antiqua" w:hAnsi="Book Antiqua" w:cs="Times New Roman"/>
          <w:sz w:val="24"/>
          <w:szCs w:val="24"/>
        </w:rPr>
      </w:pPr>
      <w:proofErr w:type="spellStart"/>
      <w:r w:rsidRPr="00654589">
        <w:rPr>
          <w:rFonts w:ascii="Book Antiqua" w:hAnsi="Book Antiqua" w:cs="Times New Roman"/>
          <w:sz w:val="24"/>
          <w:szCs w:val="24"/>
        </w:rPr>
        <w:t>Sumber</w:t>
      </w:r>
      <w:proofErr w:type="spellEnd"/>
      <w:r w:rsidRPr="00654589">
        <w:rPr>
          <w:rFonts w:ascii="Book Antiqua" w:hAnsi="Book Antiqua" w:cs="Times New Roman"/>
          <w:sz w:val="24"/>
          <w:szCs w:val="24"/>
        </w:rPr>
        <w:t xml:space="preserve">: Data primer </w:t>
      </w:r>
      <w:proofErr w:type="spellStart"/>
      <w:r w:rsidRPr="00654589">
        <w:rPr>
          <w:rFonts w:ascii="Book Antiqua" w:hAnsi="Book Antiqua" w:cs="Times New Roman"/>
          <w:sz w:val="24"/>
          <w:szCs w:val="24"/>
        </w:rPr>
        <w:t>diolah</w:t>
      </w:r>
      <w:proofErr w:type="spellEnd"/>
      <w:r w:rsidRPr="00654589">
        <w:rPr>
          <w:rFonts w:ascii="Book Antiqua" w:hAnsi="Book Antiqua" w:cs="Times New Roman"/>
          <w:sz w:val="24"/>
          <w:szCs w:val="24"/>
        </w:rPr>
        <w:t>, 2024</w:t>
      </w:r>
    </w:p>
    <w:p w14:paraId="1E00FD4C" w14:textId="77777777" w:rsidR="00FD7EB8" w:rsidRPr="00654589" w:rsidRDefault="00FD7EB8" w:rsidP="00FD7EB8">
      <w:pPr>
        <w:spacing w:after="0" w:line="240" w:lineRule="auto"/>
        <w:ind w:firstLine="567"/>
        <w:jc w:val="both"/>
        <w:rPr>
          <w:rFonts w:ascii="Book Antiqua" w:hAnsi="Book Antiqua" w:cs="Times New Roman"/>
          <w:sz w:val="24"/>
          <w:szCs w:val="24"/>
        </w:rPr>
      </w:pPr>
      <w:r w:rsidRPr="00654589">
        <w:rPr>
          <w:rFonts w:ascii="Book Antiqua" w:hAnsi="Book Antiqua" w:cs="Times New Roman"/>
          <w:szCs w:val="24"/>
        </w:rPr>
        <w:t xml:space="preserve">Pada </w:t>
      </w: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di </w:t>
      </w:r>
      <w:proofErr w:type="spellStart"/>
      <w:r w:rsidRPr="00654589">
        <w:rPr>
          <w:rFonts w:ascii="Book Antiqua" w:hAnsi="Book Antiqua" w:cs="Times New Roman"/>
          <w:szCs w:val="24"/>
        </w:rPr>
        <w:t>atas</w:t>
      </w:r>
      <w:proofErr w:type="spellEnd"/>
      <w:r w:rsidRPr="00654589">
        <w:rPr>
          <w:rFonts w:ascii="Book Antiqua" w:hAnsi="Book Antiqua" w:cs="Times New Roman"/>
          <w:szCs w:val="24"/>
        </w:rPr>
        <w:t xml:space="preserve"> juga </w:t>
      </w:r>
      <w:proofErr w:type="spellStart"/>
      <w:r w:rsidRPr="00654589">
        <w:rPr>
          <w:rFonts w:ascii="Book Antiqua" w:hAnsi="Book Antiqua" w:cs="Times New Roman"/>
          <w:szCs w:val="24"/>
        </w:rPr>
        <w:t>terlihat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Variance Inflation Factor</w:t>
      </w:r>
      <w:r w:rsidRPr="00654589">
        <w:rPr>
          <w:rFonts w:ascii="Book Antiqua" w:hAnsi="Book Antiqua" w:cs="Times New Roman"/>
          <w:szCs w:val="24"/>
        </w:rPr>
        <w:t xml:space="preserve"> (VIF) yang </w:t>
      </w:r>
      <w:proofErr w:type="spellStart"/>
      <w:r w:rsidRPr="00654589">
        <w:rPr>
          <w:rFonts w:ascii="Book Antiqua" w:hAnsi="Book Antiqua" w:cs="Times New Roman"/>
          <w:szCs w:val="24"/>
        </w:rPr>
        <w:t>diperoleh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kedua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independen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adalah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1.054 &lt; 10. </w:t>
      </w:r>
      <w:proofErr w:type="spellStart"/>
      <w:r w:rsidRPr="00654589">
        <w:rPr>
          <w:rFonts w:ascii="Book Antiqua" w:hAnsi="Book Antiqua" w:cs="Times New Roman"/>
          <w:szCs w:val="24"/>
        </w:rPr>
        <w:t>Berdasarkan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dinyatakan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terjadi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gejala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multikolinearitas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mengindikasikan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independen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pada </w:t>
      </w:r>
      <w:proofErr w:type="spellStart"/>
      <w:r w:rsidRPr="00654589">
        <w:rPr>
          <w:rFonts w:ascii="Book Antiqua" w:hAnsi="Book Antiqua" w:cs="Times New Roman"/>
          <w:szCs w:val="24"/>
        </w:rPr>
        <w:t>dasarnya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saling</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berhubungan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atau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memiliki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korelasi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signifikan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demikian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setiap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independen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dianalisis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secara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terpisah</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independen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tanpa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dipengaruhi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atau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terganggu</w:t>
      </w:r>
      <w:proofErr w:type="spellEnd"/>
      <w:r w:rsidRPr="00654589">
        <w:rPr>
          <w:rFonts w:ascii="Book Antiqua" w:hAnsi="Book Antiqua" w:cs="Times New Roman"/>
          <w:szCs w:val="24"/>
        </w:rPr>
        <w:t xml:space="preserve"> oleh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independen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lainnya</w:t>
      </w:r>
      <w:proofErr w:type="spellEnd"/>
      <w:r w:rsidRPr="00654589">
        <w:rPr>
          <w:rFonts w:ascii="Book Antiqua" w:hAnsi="Book Antiqua" w:cs="Times New Roman"/>
          <w:szCs w:val="24"/>
        </w:rPr>
        <w:t>.</w:t>
      </w:r>
    </w:p>
    <w:p w14:paraId="5517FF63" w14:textId="6EF6EED8" w:rsidR="008023C7" w:rsidRPr="00654589" w:rsidRDefault="008023C7" w:rsidP="004A2C97">
      <w:pPr>
        <w:pStyle w:val="ListParagraph"/>
        <w:numPr>
          <w:ilvl w:val="0"/>
          <w:numId w:val="13"/>
        </w:numPr>
        <w:spacing w:after="120" w:line="240" w:lineRule="auto"/>
        <w:ind w:left="426" w:hanging="426"/>
        <w:jc w:val="both"/>
        <w:rPr>
          <w:rFonts w:ascii="Book Antiqua" w:hAnsi="Book Antiqua" w:cs="Times New Roman"/>
          <w:b/>
          <w:szCs w:val="24"/>
        </w:rPr>
      </w:pPr>
      <w:r w:rsidRPr="00654589">
        <w:rPr>
          <w:rFonts w:ascii="Book Antiqua" w:hAnsi="Book Antiqua" w:cs="Times New Roman"/>
          <w:b/>
          <w:szCs w:val="24"/>
        </w:rPr>
        <w:t xml:space="preserve">Uji </w:t>
      </w:r>
      <w:proofErr w:type="spellStart"/>
      <w:r w:rsidRPr="00654589">
        <w:rPr>
          <w:rFonts w:ascii="Book Antiqua" w:hAnsi="Book Antiqua" w:cs="Times New Roman"/>
          <w:b/>
          <w:szCs w:val="24"/>
        </w:rPr>
        <w:t>Heteroskedastisitas</w:t>
      </w:r>
      <w:proofErr w:type="spellEnd"/>
    </w:p>
    <w:p w14:paraId="566A1817" w14:textId="2AE628B4" w:rsidR="00122A6A" w:rsidRPr="00654589" w:rsidRDefault="009B495B" w:rsidP="00122A6A">
      <w:pPr>
        <w:pStyle w:val="ListParagraph"/>
        <w:spacing w:after="120" w:line="240" w:lineRule="auto"/>
        <w:ind w:left="426"/>
        <w:jc w:val="center"/>
        <w:rPr>
          <w:rFonts w:ascii="Book Antiqua" w:hAnsi="Book Antiqua" w:cs="Times New Roman"/>
          <w:b/>
          <w:sz w:val="20"/>
          <w:szCs w:val="24"/>
        </w:rPr>
      </w:pPr>
      <w:r w:rsidRPr="00654589">
        <w:rPr>
          <w:rFonts w:ascii="Book Antiqua" w:hAnsi="Book Antiqua"/>
          <w:b/>
        </w:rPr>
        <w:t>Gambar 2.</w:t>
      </w:r>
      <w:r w:rsidR="00122A6A" w:rsidRPr="00654589">
        <w:rPr>
          <w:rFonts w:ascii="Book Antiqua" w:hAnsi="Book Antiqua"/>
          <w:b/>
        </w:rPr>
        <w:t xml:space="preserve"> </w:t>
      </w:r>
      <w:r w:rsidR="003409C1" w:rsidRPr="00654589">
        <w:rPr>
          <w:rFonts w:ascii="Book Antiqua" w:hAnsi="Book Antiqua"/>
        </w:rPr>
        <w:t xml:space="preserve">Hasil </w:t>
      </w:r>
      <w:r w:rsidR="00122A6A" w:rsidRPr="00654589">
        <w:rPr>
          <w:rFonts w:ascii="Book Antiqua" w:hAnsi="Book Antiqua"/>
        </w:rPr>
        <w:t xml:space="preserve">Uji </w:t>
      </w:r>
      <w:proofErr w:type="spellStart"/>
      <w:r w:rsidR="00122A6A" w:rsidRPr="00654589">
        <w:rPr>
          <w:rFonts w:ascii="Book Antiqua" w:hAnsi="Book Antiqua"/>
        </w:rPr>
        <w:t>Heteroskedastisitas</w:t>
      </w:r>
      <w:proofErr w:type="spellEnd"/>
    </w:p>
    <w:p w14:paraId="1235C52A" w14:textId="0FF2225A" w:rsidR="008023C7" w:rsidRPr="00654589" w:rsidRDefault="00FD7EB8" w:rsidP="00122A6A">
      <w:pPr>
        <w:pStyle w:val="ListParagraph"/>
        <w:spacing w:after="0" w:line="240" w:lineRule="auto"/>
        <w:ind w:left="426"/>
        <w:jc w:val="center"/>
        <w:rPr>
          <w:rFonts w:ascii="Book Antiqua" w:hAnsi="Book Antiqua" w:cs="Times New Roman"/>
          <w:b/>
          <w:szCs w:val="24"/>
        </w:rPr>
      </w:pPr>
      <w:r w:rsidRPr="00654589">
        <w:rPr>
          <w:rFonts w:ascii="Book Antiqua" w:hAnsi="Book Antiqua" w:cs="Times New Roman"/>
          <w:noProof/>
          <w:sz w:val="24"/>
          <w:szCs w:val="24"/>
        </w:rPr>
        <w:drawing>
          <wp:inline distT="0" distB="0" distL="0" distR="0" wp14:anchorId="571C8DC4" wp14:editId="15564F18">
            <wp:extent cx="4009292" cy="2359504"/>
            <wp:effectExtent l="19050" t="19050" r="10795" b="22225"/>
            <wp:docPr id="1005878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3693" cy="2397405"/>
                    </a:xfrm>
                    <a:prstGeom prst="rect">
                      <a:avLst/>
                    </a:prstGeom>
                    <a:noFill/>
                    <a:ln>
                      <a:solidFill>
                        <a:schemeClr val="tx1"/>
                      </a:solidFill>
                    </a:ln>
                  </pic:spPr>
                </pic:pic>
              </a:graphicData>
            </a:graphic>
          </wp:inline>
        </w:drawing>
      </w:r>
    </w:p>
    <w:p w14:paraId="56E3CA08" w14:textId="46C362CD" w:rsidR="008023C7" w:rsidRPr="00654589" w:rsidRDefault="00122A6A" w:rsidP="00654589">
      <w:pPr>
        <w:spacing w:after="0" w:line="240" w:lineRule="auto"/>
        <w:jc w:val="both"/>
        <w:rPr>
          <w:rFonts w:ascii="Book Antiqua" w:hAnsi="Book Antiqua" w:cs="Times New Roman"/>
          <w:sz w:val="24"/>
          <w:szCs w:val="24"/>
        </w:rPr>
      </w:pPr>
      <w:r w:rsidRPr="00654589">
        <w:rPr>
          <w:rFonts w:ascii="Book Antiqua" w:hAnsi="Book Antiqua" w:cs="Times New Roman"/>
          <w:sz w:val="24"/>
          <w:szCs w:val="24"/>
        </w:rPr>
        <w:t xml:space="preserve"> </w:t>
      </w:r>
      <w:r w:rsidRPr="00654589">
        <w:rPr>
          <w:rFonts w:ascii="Book Antiqua" w:hAnsi="Book Antiqua" w:cs="Times New Roman"/>
          <w:sz w:val="24"/>
          <w:szCs w:val="24"/>
        </w:rPr>
        <w:tab/>
        <w:t xml:space="preserve">        </w:t>
      </w:r>
      <w:r w:rsidR="006136A3" w:rsidRPr="00654589">
        <w:rPr>
          <w:rFonts w:ascii="Book Antiqua" w:hAnsi="Book Antiqua" w:cs="Times New Roman"/>
          <w:sz w:val="24"/>
          <w:szCs w:val="24"/>
        </w:rPr>
        <w:tab/>
      </w:r>
      <w:proofErr w:type="spellStart"/>
      <w:r w:rsidR="008023C7" w:rsidRPr="00654589">
        <w:rPr>
          <w:rFonts w:ascii="Book Antiqua" w:hAnsi="Book Antiqua" w:cs="Times New Roman"/>
          <w:sz w:val="24"/>
          <w:szCs w:val="24"/>
        </w:rPr>
        <w:t>Sumber</w:t>
      </w:r>
      <w:proofErr w:type="spellEnd"/>
      <w:r w:rsidR="008023C7" w:rsidRPr="00654589">
        <w:rPr>
          <w:rFonts w:ascii="Book Antiqua" w:hAnsi="Book Antiqua" w:cs="Times New Roman"/>
          <w:sz w:val="24"/>
          <w:szCs w:val="24"/>
        </w:rPr>
        <w:t xml:space="preserve">: Data primer </w:t>
      </w:r>
      <w:proofErr w:type="spellStart"/>
      <w:r w:rsidR="008023C7" w:rsidRPr="00654589">
        <w:rPr>
          <w:rFonts w:ascii="Book Antiqua" w:hAnsi="Book Antiqua" w:cs="Times New Roman"/>
          <w:sz w:val="24"/>
          <w:szCs w:val="24"/>
        </w:rPr>
        <w:t>diolah</w:t>
      </w:r>
      <w:proofErr w:type="spellEnd"/>
      <w:r w:rsidR="008023C7" w:rsidRPr="00654589">
        <w:rPr>
          <w:rFonts w:ascii="Book Antiqua" w:hAnsi="Book Antiqua" w:cs="Times New Roman"/>
          <w:sz w:val="24"/>
          <w:szCs w:val="24"/>
        </w:rPr>
        <w:t>, 2024</w:t>
      </w:r>
    </w:p>
    <w:p w14:paraId="4170869D" w14:textId="0DEDA0FF" w:rsidR="006136A3" w:rsidRPr="00654589" w:rsidRDefault="006136A3" w:rsidP="006136A3">
      <w:pPr>
        <w:spacing w:after="0" w:line="240" w:lineRule="auto"/>
        <w:ind w:firstLine="567"/>
        <w:jc w:val="both"/>
        <w:rPr>
          <w:rFonts w:ascii="Book Antiqua" w:hAnsi="Book Antiqua" w:cs="Times New Roman"/>
          <w:i/>
          <w:iCs/>
          <w:szCs w:val="24"/>
        </w:rPr>
      </w:pPr>
      <w:r w:rsidRPr="00654589">
        <w:rPr>
          <w:rFonts w:ascii="Book Antiqua" w:hAnsi="Book Antiqua" w:cs="Times New Roman"/>
          <w:szCs w:val="24"/>
        </w:rPr>
        <w:t xml:space="preserve">Dari </w:t>
      </w:r>
      <w:proofErr w:type="spellStart"/>
      <w:r w:rsidRPr="00654589">
        <w:rPr>
          <w:rFonts w:ascii="Book Antiqua" w:hAnsi="Book Antiqua" w:cs="Times New Roman"/>
          <w:szCs w:val="24"/>
        </w:rPr>
        <w:t>gambar</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dilihat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titik-titik</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terdapat</w:t>
      </w:r>
      <w:proofErr w:type="spellEnd"/>
      <w:r w:rsidRPr="00654589">
        <w:rPr>
          <w:rFonts w:ascii="Book Antiqua" w:hAnsi="Book Antiqua" w:cs="Times New Roman"/>
          <w:szCs w:val="24"/>
        </w:rPr>
        <w:t xml:space="preserve"> di </w:t>
      </w:r>
      <w:proofErr w:type="spellStart"/>
      <w:r w:rsidRPr="00654589">
        <w:rPr>
          <w:rFonts w:ascii="Book Antiqua" w:hAnsi="Book Antiqua" w:cs="Times New Roman"/>
          <w:szCs w:val="24"/>
        </w:rPr>
        <w:t>dalamnya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tersebar</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merata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namun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membentuk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pola</w:t>
      </w:r>
      <w:proofErr w:type="spellEnd"/>
      <w:r w:rsidRPr="00654589">
        <w:rPr>
          <w:rFonts w:ascii="Book Antiqua" w:hAnsi="Book Antiqua" w:cs="Times New Roman"/>
          <w:szCs w:val="24"/>
        </w:rPr>
        <w:t xml:space="preserve"> diagonal yang </w:t>
      </w:r>
      <w:proofErr w:type="spellStart"/>
      <w:r w:rsidRPr="00654589">
        <w:rPr>
          <w:rFonts w:ascii="Book Antiqua" w:hAnsi="Book Antiqua" w:cs="Times New Roman"/>
          <w:szCs w:val="24"/>
        </w:rPr>
        <w:t>jelas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Sehingga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berdasarkan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heteroskedastisitas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metode</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grafik</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 xml:space="preserve">Scatterplot </w:t>
      </w:r>
      <w:proofErr w:type="spellStart"/>
      <w:r w:rsidRPr="00654589">
        <w:rPr>
          <w:rFonts w:ascii="Book Antiqua" w:hAnsi="Book Antiqua" w:cs="Times New Roman"/>
          <w:szCs w:val="24"/>
        </w:rPr>
        <w:t>meragukan</w:t>
      </w:r>
      <w:proofErr w:type="spellEnd"/>
      <w:r w:rsidRPr="00654589">
        <w:rPr>
          <w:rFonts w:ascii="Book Antiqua" w:hAnsi="Book Antiqua" w:cs="Times New Roman"/>
          <w:szCs w:val="24"/>
        </w:rPr>
        <w:t xml:space="preserve">. Karena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metode</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meragukan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maka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memutuskan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metode</w:t>
      </w:r>
      <w:proofErr w:type="spellEnd"/>
      <w:r w:rsidRPr="00654589">
        <w:rPr>
          <w:rFonts w:ascii="Book Antiqua" w:hAnsi="Book Antiqua" w:cs="Times New Roman"/>
          <w:szCs w:val="24"/>
        </w:rPr>
        <w:t xml:space="preserve"> lain </w:t>
      </w:r>
      <w:proofErr w:type="spellStart"/>
      <w:r w:rsidRPr="00654589">
        <w:rPr>
          <w:rFonts w:ascii="Book Antiqua" w:hAnsi="Book Antiqua" w:cs="Times New Roman"/>
          <w:szCs w:val="24"/>
        </w:rPr>
        <w:t>seebagai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alternatif</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memperkuat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heteroskedastisitas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Metode</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adalah</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Spearman’s rho.</w:t>
      </w:r>
    </w:p>
    <w:p w14:paraId="5AE21516" w14:textId="567400F6" w:rsidR="008023C7" w:rsidRDefault="008023C7" w:rsidP="004A2C97">
      <w:pPr>
        <w:pStyle w:val="Caption"/>
        <w:numPr>
          <w:ilvl w:val="0"/>
          <w:numId w:val="13"/>
        </w:numPr>
        <w:tabs>
          <w:tab w:val="left" w:pos="2410"/>
        </w:tabs>
        <w:ind w:left="426" w:hanging="426"/>
        <w:rPr>
          <w:rFonts w:ascii="Book Antiqua" w:hAnsi="Book Antiqua" w:cs="Times New Roman"/>
          <w:b/>
          <w:bCs/>
          <w:i w:val="0"/>
          <w:color w:val="000000" w:themeColor="text1"/>
          <w:sz w:val="22"/>
          <w:szCs w:val="24"/>
        </w:rPr>
      </w:pPr>
      <w:r w:rsidRPr="00654589">
        <w:rPr>
          <w:rFonts w:ascii="Book Antiqua" w:hAnsi="Book Antiqua" w:cs="Times New Roman"/>
          <w:b/>
          <w:bCs/>
          <w:i w:val="0"/>
          <w:color w:val="000000" w:themeColor="text1"/>
          <w:sz w:val="22"/>
          <w:szCs w:val="24"/>
        </w:rPr>
        <w:t xml:space="preserve">Hasil Uji </w:t>
      </w:r>
      <w:proofErr w:type="spellStart"/>
      <w:r w:rsidRPr="00654589">
        <w:rPr>
          <w:rFonts w:ascii="Book Antiqua" w:hAnsi="Book Antiqua" w:cs="Times New Roman"/>
          <w:b/>
          <w:bCs/>
          <w:i w:val="0"/>
          <w:color w:val="000000" w:themeColor="text1"/>
          <w:sz w:val="22"/>
          <w:szCs w:val="24"/>
        </w:rPr>
        <w:t>Heteroskedastisitas</w:t>
      </w:r>
      <w:proofErr w:type="spellEnd"/>
      <w:r w:rsidRPr="00654589">
        <w:rPr>
          <w:rFonts w:ascii="Book Antiqua" w:hAnsi="Book Antiqua" w:cs="Times New Roman"/>
          <w:b/>
          <w:bCs/>
          <w:i w:val="0"/>
          <w:color w:val="000000" w:themeColor="text1"/>
          <w:sz w:val="22"/>
          <w:szCs w:val="24"/>
        </w:rPr>
        <w:t xml:space="preserve"> (</w:t>
      </w:r>
      <w:proofErr w:type="spellStart"/>
      <w:r w:rsidRPr="00654589">
        <w:rPr>
          <w:rFonts w:ascii="Book Antiqua" w:hAnsi="Book Antiqua" w:cs="Times New Roman"/>
          <w:b/>
          <w:bCs/>
          <w:i w:val="0"/>
          <w:iCs w:val="0"/>
          <w:color w:val="000000" w:themeColor="text1"/>
          <w:sz w:val="22"/>
          <w:szCs w:val="24"/>
        </w:rPr>
        <w:t>Glejser</w:t>
      </w:r>
      <w:proofErr w:type="spellEnd"/>
      <w:r w:rsidRPr="00654589">
        <w:rPr>
          <w:rFonts w:ascii="Book Antiqua" w:hAnsi="Book Antiqua" w:cs="Times New Roman"/>
          <w:b/>
          <w:bCs/>
          <w:i w:val="0"/>
          <w:color w:val="000000" w:themeColor="text1"/>
          <w:sz w:val="22"/>
          <w:szCs w:val="24"/>
        </w:rPr>
        <w:t>)</w:t>
      </w:r>
    </w:p>
    <w:p w14:paraId="3B55B6FB" w14:textId="62599E50" w:rsidR="00654589" w:rsidRDefault="00654589" w:rsidP="00654589"/>
    <w:p w14:paraId="231B48D1" w14:textId="77777777" w:rsidR="00654589" w:rsidRPr="00654589" w:rsidRDefault="00654589" w:rsidP="00654589"/>
    <w:p w14:paraId="3229201C" w14:textId="0A8E3D3B" w:rsidR="00122A6A" w:rsidRPr="00654589" w:rsidRDefault="009B495B" w:rsidP="00122A6A">
      <w:pPr>
        <w:spacing w:after="0"/>
        <w:jc w:val="center"/>
        <w:rPr>
          <w:rFonts w:ascii="Book Antiqua" w:hAnsi="Book Antiqua"/>
          <w:sz w:val="20"/>
        </w:rPr>
      </w:pPr>
      <w:proofErr w:type="spellStart"/>
      <w:r w:rsidRPr="00654589">
        <w:rPr>
          <w:rFonts w:ascii="Book Antiqua" w:hAnsi="Book Antiqua"/>
          <w:b/>
        </w:rPr>
        <w:lastRenderedPageBreak/>
        <w:t>Tabel</w:t>
      </w:r>
      <w:proofErr w:type="spellEnd"/>
      <w:r w:rsidRPr="00654589">
        <w:rPr>
          <w:rFonts w:ascii="Book Antiqua" w:hAnsi="Book Antiqua"/>
          <w:b/>
        </w:rPr>
        <w:t xml:space="preserve"> 4.</w:t>
      </w:r>
      <w:r w:rsidR="00122A6A" w:rsidRPr="00654589">
        <w:rPr>
          <w:rFonts w:ascii="Book Antiqua" w:hAnsi="Book Antiqua"/>
          <w:b/>
        </w:rPr>
        <w:t xml:space="preserve"> </w:t>
      </w:r>
      <w:r w:rsidR="003409C1" w:rsidRPr="00654589">
        <w:rPr>
          <w:rFonts w:ascii="Book Antiqua" w:hAnsi="Book Antiqua"/>
        </w:rPr>
        <w:t xml:space="preserve">Hasil </w:t>
      </w:r>
      <w:r w:rsidR="00122A6A" w:rsidRPr="00654589">
        <w:rPr>
          <w:rFonts w:ascii="Book Antiqua" w:hAnsi="Book Antiqua"/>
        </w:rPr>
        <w:t xml:space="preserve">Uji </w:t>
      </w:r>
      <w:proofErr w:type="spellStart"/>
      <w:r w:rsidR="00122A6A" w:rsidRPr="00654589">
        <w:rPr>
          <w:rFonts w:ascii="Book Antiqua" w:hAnsi="Book Antiqua"/>
        </w:rPr>
        <w:t>Heteroskedastisitas</w:t>
      </w:r>
      <w:proofErr w:type="spellEnd"/>
      <w:r w:rsidR="00122A6A" w:rsidRPr="00654589">
        <w:rPr>
          <w:rFonts w:ascii="Book Antiqua" w:hAnsi="Book Antiqua"/>
        </w:rPr>
        <w:t xml:space="preserve"> (</w:t>
      </w:r>
      <w:proofErr w:type="spellStart"/>
      <w:r w:rsidR="00122A6A" w:rsidRPr="00654589">
        <w:rPr>
          <w:rFonts w:ascii="Book Antiqua" w:hAnsi="Book Antiqua"/>
        </w:rPr>
        <w:t>Glejser</w:t>
      </w:r>
      <w:proofErr w:type="spellEnd"/>
      <w:r w:rsidR="00122A6A" w:rsidRPr="00654589">
        <w:rPr>
          <w:rFonts w:ascii="Book Antiqua" w:hAnsi="Book Antiqua"/>
        </w:rPr>
        <w:t>)</w:t>
      </w:r>
    </w:p>
    <w:tbl>
      <w:tblPr>
        <w:tblW w:w="764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5"/>
        <w:gridCol w:w="1080"/>
        <w:gridCol w:w="2237"/>
        <w:gridCol w:w="1003"/>
        <w:gridCol w:w="1170"/>
        <w:gridCol w:w="990"/>
      </w:tblGrid>
      <w:tr w:rsidR="006136A3" w:rsidRPr="00654589" w14:paraId="2AE34CD7" w14:textId="77777777" w:rsidTr="00E21351">
        <w:trPr>
          <w:cantSplit/>
        </w:trPr>
        <w:tc>
          <w:tcPr>
            <w:tcW w:w="7645" w:type="dxa"/>
            <w:gridSpan w:val="6"/>
            <w:tcBorders>
              <w:top w:val="single" w:sz="4" w:space="0" w:color="auto"/>
              <w:left w:val="single" w:sz="4" w:space="0" w:color="auto"/>
              <w:bottom w:val="nil"/>
              <w:right w:val="single" w:sz="4" w:space="0" w:color="auto"/>
            </w:tcBorders>
            <w:shd w:val="clear" w:color="auto" w:fill="FFFFFF"/>
            <w:vAlign w:val="center"/>
          </w:tcPr>
          <w:p w14:paraId="0ACB0DF6"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010205"/>
              </w:rPr>
            </w:pPr>
            <w:r w:rsidRPr="00654589">
              <w:rPr>
                <w:rFonts w:ascii="Book Antiqua" w:hAnsi="Book Antiqua" w:cs="Arial"/>
                <w:b/>
                <w:bCs/>
                <w:color w:val="010205"/>
              </w:rPr>
              <w:t>Correlations</w:t>
            </w:r>
          </w:p>
        </w:tc>
      </w:tr>
      <w:tr w:rsidR="006136A3" w:rsidRPr="00654589" w14:paraId="4312D01F" w14:textId="77777777" w:rsidTr="00E21351">
        <w:trPr>
          <w:cantSplit/>
        </w:trPr>
        <w:tc>
          <w:tcPr>
            <w:tcW w:w="4482" w:type="dxa"/>
            <w:gridSpan w:val="3"/>
            <w:tcBorders>
              <w:top w:val="nil"/>
              <w:left w:val="single" w:sz="4" w:space="0" w:color="auto"/>
              <w:bottom w:val="single" w:sz="8" w:space="0" w:color="152935"/>
              <w:right w:val="nil"/>
            </w:tcBorders>
            <w:shd w:val="clear" w:color="auto" w:fill="FFFFFF"/>
            <w:vAlign w:val="bottom"/>
          </w:tcPr>
          <w:p w14:paraId="6D07AFF7" w14:textId="77777777" w:rsidR="006136A3" w:rsidRPr="00654589" w:rsidRDefault="006136A3" w:rsidP="00654589">
            <w:pPr>
              <w:autoSpaceDE w:val="0"/>
              <w:autoSpaceDN w:val="0"/>
              <w:adjustRightInd w:val="0"/>
              <w:spacing w:after="0" w:line="240" w:lineRule="auto"/>
              <w:rPr>
                <w:rFonts w:ascii="Book Antiqua" w:hAnsi="Book Antiqua" w:cs="Times New Roman"/>
                <w:sz w:val="24"/>
                <w:szCs w:val="24"/>
              </w:rPr>
            </w:pPr>
          </w:p>
        </w:tc>
        <w:tc>
          <w:tcPr>
            <w:tcW w:w="1003" w:type="dxa"/>
            <w:tcBorders>
              <w:top w:val="nil"/>
              <w:left w:val="nil"/>
              <w:bottom w:val="single" w:sz="8" w:space="0" w:color="152935"/>
              <w:right w:val="single" w:sz="8" w:space="0" w:color="E0E0E0"/>
            </w:tcBorders>
            <w:shd w:val="clear" w:color="auto" w:fill="FFFFFF"/>
            <w:vAlign w:val="bottom"/>
          </w:tcPr>
          <w:p w14:paraId="5AF68B18"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proofErr w:type="spellStart"/>
            <w:r w:rsidRPr="00654589">
              <w:rPr>
                <w:rFonts w:ascii="Book Antiqua" w:hAnsi="Book Antiqua" w:cs="Arial"/>
                <w:color w:val="264A60"/>
                <w:sz w:val="18"/>
                <w:szCs w:val="18"/>
              </w:rPr>
              <w:t>Kesadaran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Wajib</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Pajak</w:t>
            </w:r>
            <w:proofErr w:type="spellEnd"/>
            <w:r w:rsidRPr="00654589">
              <w:rPr>
                <w:rFonts w:ascii="Book Antiqua" w:hAnsi="Book Antiqua" w:cs="Arial"/>
                <w:color w:val="264A60"/>
                <w:sz w:val="18"/>
                <w:szCs w:val="18"/>
              </w:rPr>
              <w:t xml:space="preserve"> (X1)</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3F42F501"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proofErr w:type="spellStart"/>
            <w:r w:rsidRPr="00654589">
              <w:rPr>
                <w:rFonts w:ascii="Book Antiqua" w:hAnsi="Book Antiqua" w:cs="Arial"/>
                <w:color w:val="264A60"/>
                <w:sz w:val="18"/>
                <w:szCs w:val="18"/>
              </w:rPr>
              <w:t>Akuntabilitas</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Pelayanan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Publik</w:t>
            </w:r>
            <w:proofErr w:type="spellEnd"/>
            <w:r w:rsidRPr="00654589">
              <w:rPr>
                <w:rFonts w:ascii="Book Antiqua" w:hAnsi="Book Antiqua" w:cs="Arial"/>
                <w:color w:val="264A60"/>
                <w:sz w:val="18"/>
                <w:szCs w:val="18"/>
              </w:rPr>
              <w:t xml:space="preserve"> (X2)</w:t>
            </w:r>
          </w:p>
        </w:tc>
        <w:tc>
          <w:tcPr>
            <w:tcW w:w="990" w:type="dxa"/>
            <w:tcBorders>
              <w:top w:val="nil"/>
              <w:left w:val="single" w:sz="8" w:space="0" w:color="E0E0E0"/>
              <w:bottom w:val="single" w:sz="8" w:space="0" w:color="152935"/>
              <w:right w:val="single" w:sz="4" w:space="0" w:color="auto"/>
            </w:tcBorders>
            <w:shd w:val="clear" w:color="auto" w:fill="FFFFFF"/>
            <w:vAlign w:val="bottom"/>
          </w:tcPr>
          <w:p w14:paraId="06BE06AD"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Unstandardized Residual</w:t>
            </w:r>
          </w:p>
        </w:tc>
      </w:tr>
      <w:tr w:rsidR="006136A3" w:rsidRPr="00654589" w14:paraId="261EED5F" w14:textId="77777777" w:rsidTr="00E21351">
        <w:trPr>
          <w:cantSplit/>
        </w:trPr>
        <w:tc>
          <w:tcPr>
            <w:tcW w:w="1165" w:type="dxa"/>
            <w:vMerge w:val="restart"/>
            <w:tcBorders>
              <w:top w:val="single" w:sz="8" w:space="0" w:color="152935"/>
              <w:left w:val="single" w:sz="4" w:space="0" w:color="auto"/>
              <w:bottom w:val="single" w:sz="8" w:space="0" w:color="152935"/>
              <w:right w:val="nil"/>
            </w:tcBorders>
            <w:shd w:val="clear" w:color="auto" w:fill="E0E0E0"/>
          </w:tcPr>
          <w:p w14:paraId="43C714B8"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Spearman's rho</w:t>
            </w:r>
          </w:p>
        </w:tc>
        <w:tc>
          <w:tcPr>
            <w:tcW w:w="1080" w:type="dxa"/>
            <w:vMerge w:val="restart"/>
            <w:tcBorders>
              <w:top w:val="single" w:sz="8" w:space="0" w:color="152935"/>
              <w:left w:val="nil"/>
              <w:bottom w:val="nil"/>
              <w:right w:val="nil"/>
            </w:tcBorders>
            <w:shd w:val="clear" w:color="auto" w:fill="E0E0E0"/>
          </w:tcPr>
          <w:p w14:paraId="4772C06B"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Kesadaran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Wajib</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Pajak</w:t>
            </w:r>
            <w:proofErr w:type="spellEnd"/>
            <w:r w:rsidRPr="00654589">
              <w:rPr>
                <w:rFonts w:ascii="Book Antiqua" w:hAnsi="Book Antiqua" w:cs="Arial"/>
                <w:color w:val="264A60"/>
                <w:sz w:val="18"/>
                <w:szCs w:val="18"/>
              </w:rPr>
              <w:t xml:space="preserve"> (X1)</w:t>
            </w:r>
          </w:p>
        </w:tc>
        <w:tc>
          <w:tcPr>
            <w:tcW w:w="2237" w:type="dxa"/>
            <w:tcBorders>
              <w:top w:val="single" w:sz="8" w:space="0" w:color="152935"/>
              <w:left w:val="nil"/>
              <w:bottom w:val="single" w:sz="8" w:space="0" w:color="AEAEAE"/>
              <w:right w:val="nil"/>
            </w:tcBorders>
            <w:shd w:val="clear" w:color="auto" w:fill="E0E0E0"/>
          </w:tcPr>
          <w:p w14:paraId="184CA017"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Correlation Coefficient</w:t>
            </w:r>
          </w:p>
        </w:tc>
        <w:tc>
          <w:tcPr>
            <w:tcW w:w="1003" w:type="dxa"/>
            <w:tcBorders>
              <w:top w:val="single" w:sz="8" w:space="0" w:color="152935"/>
              <w:left w:val="nil"/>
              <w:bottom w:val="single" w:sz="8" w:space="0" w:color="AEAEAE"/>
              <w:right w:val="single" w:sz="8" w:space="0" w:color="E0E0E0"/>
            </w:tcBorders>
            <w:shd w:val="clear" w:color="auto" w:fill="FFFFFF"/>
          </w:tcPr>
          <w:p w14:paraId="4EA65651"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1.000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5E4A3199"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.276</w:t>
            </w:r>
            <w:r w:rsidRPr="00654589">
              <w:rPr>
                <w:rFonts w:ascii="Book Antiqua" w:hAnsi="Book Antiqua" w:cs="Arial"/>
                <w:color w:val="010205"/>
                <w:sz w:val="18"/>
                <w:szCs w:val="18"/>
                <w:vertAlign w:val="superscript"/>
              </w:rPr>
              <w:t>**</w:t>
            </w:r>
          </w:p>
        </w:tc>
        <w:tc>
          <w:tcPr>
            <w:tcW w:w="990" w:type="dxa"/>
            <w:tcBorders>
              <w:top w:val="single" w:sz="8" w:space="0" w:color="152935"/>
              <w:left w:val="single" w:sz="8" w:space="0" w:color="E0E0E0"/>
              <w:bottom w:val="single" w:sz="8" w:space="0" w:color="AEAEAE"/>
              <w:right w:val="single" w:sz="4" w:space="0" w:color="auto"/>
            </w:tcBorders>
            <w:shd w:val="clear" w:color="auto" w:fill="FFFFFF"/>
          </w:tcPr>
          <w:p w14:paraId="5F5DA20E"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-.051</w:t>
            </w:r>
          </w:p>
        </w:tc>
      </w:tr>
      <w:tr w:rsidR="006136A3" w:rsidRPr="00654589" w14:paraId="5CB79B8D"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0B8519C6"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tcBorders>
              <w:top w:val="single" w:sz="8" w:space="0" w:color="152935"/>
              <w:left w:val="nil"/>
              <w:bottom w:val="nil"/>
              <w:right w:val="nil"/>
            </w:tcBorders>
            <w:shd w:val="clear" w:color="auto" w:fill="E0E0E0"/>
          </w:tcPr>
          <w:p w14:paraId="0C3A869E"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2237" w:type="dxa"/>
            <w:tcBorders>
              <w:top w:val="single" w:sz="8" w:space="0" w:color="AEAEAE"/>
              <w:left w:val="nil"/>
              <w:bottom w:val="single" w:sz="8" w:space="0" w:color="AEAEAE"/>
              <w:right w:val="nil"/>
            </w:tcBorders>
            <w:shd w:val="clear" w:color="auto" w:fill="E0E0E0"/>
          </w:tcPr>
          <w:p w14:paraId="3C4B0C07"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Sig. (2-tailed)</w:t>
            </w:r>
          </w:p>
        </w:tc>
        <w:tc>
          <w:tcPr>
            <w:tcW w:w="1003" w:type="dxa"/>
            <w:tcBorders>
              <w:top w:val="single" w:sz="8" w:space="0" w:color="AEAEAE"/>
              <w:left w:val="nil"/>
              <w:bottom w:val="single" w:sz="8" w:space="0" w:color="AEAEAE"/>
              <w:right w:val="single" w:sz="8" w:space="0" w:color="E0E0E0"/>
            </w:tcBorders>
            <w:shd w:val="clear" w:color="auto" w:fill="FFFFFF"/>
          </w:tcPr>
          <w:p w14:paraId="26193DF7"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316AE2E8"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.008</w:t>
            </w:r>
          </w:p>
        </w:tc>
        <w:tc>
          <w:tcPr>
            <w:tcW w:w="990" w:type="dxa"/>
            <w:tcBorders>
              <w:top w:val="single" w:sz="8" w:space="0" w:color="AEAEAE"/>
              <w:left w:val="single" w:sz="8" w:space="0" w:color="E0E0E0"/>
              <w:bottom w:val="single" w:sz="8" w:space="0" w:color="AEAEAE"/>
              <w:right w:val="single" w:sz="4" w:space="0" w:color="auto"/>
            </w:tcBorders>
            <w:shd w:val="clear" w:color="auto" w:fill="FFFFFF"/>
          </w:tcPr>
          <w:p w14:paraId="6C8F9E45"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b/>
                <w:bCs/>
                <w:color w:val="010205"/>
                <w:sz w:val="18"/>
                <w:szCs w:val="18"/>
              </w:rPr>
            </w:pPr>
            <w:r w:rsidRPr="00654589">
              <w:rPr>
                <w:rFonts w:ascii="Book Antiqua" w:hAnsi="Book Antiqua" w:cs="Arial"/>
                <w:b/>
                <w:bCs/>
                <w:color w:val="010205"/>
                <w:sz w:val="18"/>
                <w:szCs w:val="18"/>
              </w:rPr>
              <w:t>.632</w:t>
            </w:r>
          </w:p>
        </w:tc>
      </w:tr>
      <w:tr w:rsidR="006136A3" w:rsidRPr="00654589" w14:paraId="00ABB5FB"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0AD74C03"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tcBorders>
              <w:top w:val="single" w:sz="8" w:space="0" w:color="152935"/>
              <w:left w:val="nil"/>
              <w:bottom w:val="nil"/>
              <w:right w:val="nil"/>
            </w:tcBorders>
            <w:shd w:val="clear" w:color="auto" w:fill="E0E0E0"/>
          </w:tcPr>
          <w:p w14:paraId="008BD620"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2237" w:type="dxa"/>
            <w:tcBorders>
              <w:top w:val="single" w:sz="8" w:space="0" w:color="AEAEAE"/>
              <w:left w:val="nil"/>
              <w:bottom w:val="nil"/>
              <w:right w:val="nil"/>
            </w:tcBorders>
            <w:shd w:val="clear" w:color="auto" w:fill="E0E0E0"/>
          </w:tcPr>
          <w:p w14:paraId="0FA24499"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N</w:t>
            </w:r>
          </w:p>
        </w:tc>
        <w:tc>
          <w:tcPr>
            <w:tcW w:w="1003" w:type="dxa"/>
            <w:tcBorders>
              <w:top w:val="single" w:sz="8" w:space="0" w:color="AEAEAE"/>
              <w:left w:val="nil"/>
              <w:bottom w:val="nil"/>
              <w:right w:val="single" w:sz="8" w:space="0" w:color="E0E0E0"/>
            </w:tcBorders>
            <w:shd w:val="clear" w:color="auto" w:fill="FFFFFF"/>
          </w:tcPr>
          <w:p w14:paraId="5F2E532F"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c>
          <w:tcPr>
            <w:tcW w:w="1170" w:type="dxa"/>
            <w:tcBorders>
              <w:top w:val="single" w:sz="8" w:space="0" w:color="AEAEAE"/>
              <w:left w:val="single" w:sz="8" w:space="0" w:color="E0E0E0"/>
              <w:bottom w:val="nil"/>
              <w:right w:val="single" w:sz="8" w:space="0" w:color="E0E0E0"/>
            </w:tcBorders>
            <w:shd w:val="clear" w:color="auto" w:fill="FFFFFF"/>
          </w:tcPr>
          <w:p w14:paraId="0F3A20DC"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c>
          <w:tcPr>
            <w:tcW w:w="990" w:type="dxa"/>
            <w:tcBorders>
              <w:top w:val="single" w:sz="8" w:space="0" w:color="AEAEAE"/>
              <w:left w:val="single" w:sz="8" w:space="0" w:color="E0E0E0"/>
              <w:bottom w:val="nil"/>
              <w:right w:val="single" w:sz="4" w:space="0" w:color="auto"/>
            </w:tcBorders>
            <w:shd w:val="clear" w:color="auto" w:fill="FFFFFF"/>
          </w:tcPr>
          <w:p w14:paraId="440B4D92"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r>
      <w:tr w:rsidR="006136A3" w:rsidRPr="00654589" w14:paraId="09E0162C"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56710CCA"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val="restart"/>
            <w:tcBorders>
              <w:top w:val="single" w:sz="8" w:space="0" w:color="AEAEAE"/>
              <w:left w:val="nil"/>
              <w:bottom w:val="nil"/>
              <w:right w:val="nil"/>
            </w:tcBorders>
            <w:shd w:val="clear" w:color="auto" w:fill="E0E0E0"/>
          </w:tcPr>
          <w:p w14:paraId="4A047A79"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Akuntabilitas</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Pelayanan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Publik</w:t>
            </w:r>
            <w:proofErr w:type="spellEnd"/>
            <w:r w:rsidRPr="00654589">
              <w:rPr>
                <w:rFonts w:ascii="Book Antiqua" w:hAnsi="Book Antiqua" w:cs="Arial"/>
                <w:color w:val="264A60"/>
                <w:sz w:val="18"/>
                <w:szCs w:val="18"/>
              </w:rPr>
              <w:t xml:space="preserve"> (X2)</w:t>
            </w:r>
          </w:p>
        </w:tc>
        <w:tc>
          <w:tcPr>
            <w:tcW w:w="2237" w:type="dxa"/>
            <w:tcBorders>
              <w:top w:val="single" w:sz="8" w:space="0" w:color="AEAEAE"/>
              <w:left w:val="nil"/>
              <w:bottom w:val="single" w:sz="8" w:space="0" w:color="AEAEAE"/>
              <w:right w:val="nil"/>
            </w:tcBorders>
            <w:shd w:val="clear" w:color="auto" w:fill="E0E0E0"/>
          </w:tcPr>
          <w:p w14:paraId="28DB5823"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Correlation Coefficient</w:t>
            </w:r>
          </w:p>
        </w:tc>
        <w:tc>
          <w:tcPr>
            <w:tcW w:w="1003" w:type="dxa"/>
            <w:tcBorders>
              <w:top w:val="single" w:sz="8" w:space="0" w:color="AEAEAE"/>
              <w:left w:val="nil"/>
              <w:bottom w:val="single" w:sz="8" w:space="0" w:color="AEAEAE"/>
              <w:right w:val="single" w:sz="8" w:space="0" w:color="E0E0E0"/>
            </w:tcBorders>
            <w:shd w:val="clear" w:color="auto" w:fill="FFFFFF"/>
          </w:tcPr>
          <w:p w14:paraId="01D10AF0"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.276</w:t>
            </w:r>
            <w:r w:rsidRPr="00654589">
              <w:rPr>
                <w:rFonts w:ascii="Book Antiqua" w:hAnsi="Book Antiqua" w:cs="Arial"/>
                <w:color w:val="010205"/>
                <w:sz w:val="18"/>
                <w:szCs w:val="18"/>
                <w:vertAlign w:val="superscript"/>
              </w:rPr>
              <w:t>**</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4B9D52F5"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1.000</w:t>
            </w:r>
          </w:p>
        </w:tc>
        <w:tc>
          <w:tcPr>
            <w:tcW w:w="990" w:type="dxa"/>
            <w:tcBorders>
              <w:top w:val="single" w:sz="8" w:space="0" w:color="AEAEAE"/>
              <w:left w:val="single" w:sz="8" w:space="0" w:color="E0E0E0"/>
              <w:bottom w:val="single" w:sz="8" w:space="0" w:color="AEAEAE"/>
              <w:right w:val="single" w:sz="4" w:space="0" w:color="auto"/>
            </w:tcBorders>
            <w:shd w:val="clear" w:color="auto" w:fill="FFFFFF"/>
          </w:tcPr>
          <w:p w14:paraId="6D845C91"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.074</w:t>
            </w:r>
          </w:p>
        </w:tc>
      </w:tr>
      <w:tr w:rsidR="006136A3" w:rsidRPr="00654589" w14:paraId="7CBEE9C4"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74BF543F"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tcBorders>
              <w:top w:val="single" w:sz="8" w:space="0" w:color="AEAEAE"/>
              <w:left w:val="nil"/>
              <w:bottom w:val="nil"/>
              <w:right w:val="nil"/>
            </w:tcBorders>
            <w:shd w:val="clear" w:color="auto" w:fill="E0E0E0"/>
          </w:tcPr>
          <w:p w14:paraId="6B0FF2EA"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2237" w:type="dxa"/>
            <w:tcBorders>
              <w:top w:val="single" w:sz="8" w:space="0" w:color="AEAEAE"/>
              <w:left w:val="nil"/>
              <w:bottom w:val="single" w:sz="8" w:space="0" w:color="AEAEAE"/>
              <w:right w:val="nil"/>
            </w:tcBorders>
            <w:shd w:val="clear" w:color="auto" w:fill="E0E0E0"/>
          </w:tcPr>
          <w:p w14:paraId="5DE6E8ED"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Sig. (2-tailed)</w:t>
            </w:r>
          </w:p>
        </w:tc>
        <w:tc>
          <w:tcPr>
            <w:tcW w:w="1003" w:type="dxa"/>
            <w:tcBorders>
              <w:top w:val="single" w:sz="8" w:space="0" w:color="AEAEAE"/>
              <w:left w:val="nil"/>
              <w:bottom w:val="single" w:sz="8" w:space="0" w:color="AEAEAE"/>
              <w:right w:val="single" w:sz="8" w:space="0" w:color="E0E0E0"/>
            </w:tcBorders>
            <w:shd w:val="clear" w:color="auto" w:fill="FFFFFF"/>
          </w:tcPr>
          <w:p w14:paraId="7E82B7EA"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77D69AD1"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w:t>
            </w:r>
          </w:p>
        </w:tc>
        <w:tc>
          <w:tcPr>
            <w:tcW w:w="990" w:type="dxa"/>
            <w:tcBorders>
              <w:top w:val="single" w:sz="8" w:space="0" w:color="AEAEAE"/>
              <w:left w:val="single" w:sz="8" w:space="0" w:color="E0E0E0"/>
              <w:bottom w:val="single" w:sz="8" w:space="0" w:color="AEAEAE"/>
              <w:right w:val="single" w:sz="4" w:space="0" w:color="auto"/>
            </w:tcBorders>
            <w:shd w:val="clear" w:color="auto" w:fill="FFFFFF"/>
          </w:tcPr>
          <w:p w14:paraId="7EFE4C38"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b/>
                <w:bCs/>
                <w:color w:val="010205"/>
                <w:sz w:val="18"/>
                <w:szCs w:val="18"/>
              </w:rPr>
            </w:pPr>
            <w:r w:rsidRPr="00654589">
              <w:rPr>
                <w:rFonts w:ascii="Book Antiqua" w:hAnsi="Book Antiqua" w:cs="Arial"/>
                <w:b/>
                <w:bCs/>
                <w:color w:val="010205"/>
                <w:sz w:val="18"/>
                <w:szCs w:val="18"/>
              </w:rPr>
              <w:t>.488</w:t>
            </w:r>
          </w:p>
        </w:tc>
      </w:tr>
      <w:tr w:rsidR="006136A3" w:rsidRPr="00654589" w14:paraId="603CB7BB"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431AF3EC"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tcBorders>
              <w:top w:val="single" w:sz="8" w:space="0" w:color="AEAEAE"/>
              <w:left w:val="nil"/>
              <w:bottom w:val="nil"/>
              <w:right w:val="nil"/>
            </w:tcBorders>
            <w:shd w:val="clear" w:color="auto" w:fill="E0E0E0"/>
          </w:tcPr>
          <w:p w14:paraId="7C0C77FA"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2237" w:type="dxa"/>
            <w:tcBorders>
              <w:top w:val="single" w:sz="8" w:space="0" w:color="AEAEAE"/>
              <w:left w:val="nil"/>
              <w:bottom w:val="nil"/>
              <w:right w:val="nil"/>
            </w:tcBorders>
            <w:shd w:val="clear" w:color="auto" w:fill="E0E0E0"/>
          </w:tcPr>
          <w:p w14:paraId="0563AA75"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N</w:t>
            </w:r>
          </w:p>
        </w:tc>
        <w:tc>
          <w:tcPr>
            <w:tcW w:w="1003" w:type="dxa"/>
            <w:tcBorders>
              <w:top w:val="single" w:sz="8" w:space="0" w:color="AEAEAE"/>
              <w:left w:val="nil"/>
              <w:bottom w:val="nil"/>
              <w:right w:val="single" w:sz="8" w:space="0" w:color="E0E0E0"/>
            </w:tcBorders>
            <w:shd w:val="clear" w:color="auto" w:fill="FFFFFF"/>
          </w:tcPr>
          <w:p w14:paraId="5B8F0F10"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c>
          <w:tcPr>
            <w:tcW w:w="1170" w:type="dxa"/>
            <w:tcBorders>
              <w:top w:val="single" w:sz="8" w:space="0" w:color="AEAEAE"/>
              <w:left w:val="single" w:sz="8" w:space="0" w:color="E0E0E0"/>
              <w:bottom w:val="nil"/>
              <w:right w:val="single" w:sz="8" w:space="0" w:color="E0E0E0"/>
            </w:tcBorders>
            <w:shd w:val="clear" w:color="auto" w:fill="FFFFFF"/>
          </w:tcPr>
          <w:p w14:paraId="1A41BA5F"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c>
          <w:tcPr>
            <w:tcW w:w="990" w:type="dxa"/>
            <w:tcBorders>
              <w:top w:val="single" w:sz="8" w:space="0" w:color="AEAEAE"/>
              <w:left w:val="single" w:sz="8" w:space="0" w:color="E0E0E0"/>
              <w:bottom w:val="nil"/>
              <w:right w:val="single" w:sz="4" w:space="0" w:color="auto"/>
            </w:tcBorders>
            <w:shd w:val="clear" w:color="auto" w:fill="FFFFFF"/>
          </w:tcPr>
          <w:p w14:paraId="66979504"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r>
      <w:tr w:rsidR="006136A3" w:rsidRPr="00654589" w14:paraId="4C6E4D63"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146175C0"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val="restart"/>
            <w:tcBorders>
              <w:top w:val="single" w:sz="8" w:space="0" w:color="AEAEAE"/>
              <w:left w:val="nil"/>
              <w:bottom w:val="single" w:sz="8" w:space="0" w:color="152935"/>
              <w:right w:val="nil"/>
            </w:tcBorders>
            <w:shd w:val="clear" w:color="auto" w:fill="E0E0E0"/>
          </w:tcPr>
          <w:p w14:paraId="79EF010A"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Unstandardized Residual</w:t>
            </w:r>
          </w:p>
        </w:tc>
        <w:tc>
          <w:tcPr>
            <w:tcW w:w="2237" w:type="dxa"/>
            <w:tcBorders>
              <w:top w:val="single" w:sz="8" w:space="0" w:color="AEAEAE"/>
              <w:left w:val="nil"/>
              <w:bottom w:val="single" w:sz="8" w:space="0" w:color="AEAEAE"/>
              <w:right w:val="nil"/>
            </w:tcBorders>
            <w:shd w:val="clear" w:color="auto" w:fill="E0E0E0"/>
          </w:tcPr>
          <w:p w14:paraId="6107E8F9"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Correlation Coefficient</w:t>
            </w:r>
          </w:p>
        </w:tc>
        <w:tc>
          <w:tcPr>
            <w:tcW w:w="1003" w:type="dxa"/>
            <w:tcBorders>
              <w:top w:val="single" w:sz="8" w:space="0" w:color="AEAEAE"/>
              <w:left w:val="nil"/>
              <w:bottom w:val="single" w:sz="8" w:space="0" w:color="AEAEAE"/>
              <w:right w:val="single" w:sz="8" w:space="0" w:color="E0E0E0"/>
            </w:tcBorders>
            <w:shd w:val="clear" w:color="auto" w:fill="FFFFFF"/>
          </w:tcPr>
          <w:p w14:paraId="07817A8B"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-.051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0D46D10F"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.074</w:t>
            </w:r>
          </w:p>
        </w:tc>
        <w:tc>
          <w:tcPr>
            <w:tcW w:w="990" w:type="dxa"/>
            <w:tcBorders>
              <w:top w:val="single" w:sz="8" w:space="0" w:color="AEAEAE"/>
              <w:left w:val="single" w:sz="8" w:space="0" w:color="E0E0E0"/>
              <w:bottom w:val="single" w:sz="8" w:space="0" w:color="AEAEAE"/>
              <w:right w:val="single" w:sz="4" w:space="0" w:color="auto"/>
            </w:tcBorders>
            <w:shd w:val="clear" w:color="auto" w:fill="FFFFFF"/>
          </w:tcPr>
          <w:p w14:paraId="70CEE684"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1.000</w:t>
            </w:r>
          </w:p>
        </w:tc>
      </w:tr>
      <w:tr w:rsidR="006136A3" w:rsidRPr="00654589" w14:paraId="52DF7633"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3E9BBD7C"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tcBorders>
              <w:top w:val="single" w:sz="8" w:space="0" w:color="AEAEAE"/>
              <w:left w:val="nil"/>
              <w:bottom w:val="single" w:sz="8" w:space="0" w:color="152935"/>
              <w:right w:val="nil"/>
            </w:tcBorders>
            <w:shd w:val="clear" w:color="auto" w:fill="E0E0E0"/>
          </w:tcPr>
          <w:p w14:paraId="77C114D0"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2237" w:type="dxa"/>
            <w:tcBorders>
              <w:top w:val="single" w:sz="8" w:space="0" w:color="AEAEAE"/>
              <w:left w:val="nil"/>
              <w:bottom w:val="single" w:sz="8" w:space="0" w:color="AEAEAE"/>
              <w:right w:val="nil"/>
            </w:tcBorders>
            <w:shd w:val="clear" w:color="auto" w:fill="E0E0E0"/>
          </w:tcPr>
          <w:p w14:paraId="45485670"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Sig. (2-tailed)</w:t>
            </w:r>
          </w:p>
        </w:tc>
        <w:tc>
          <w:tcPr>
            <w:tcW w:w="1003" w:type="dxa"/>
            <w:tcBorders>
              <w:top w:val="single" w:sz="8" w:space="0" w:color="AEAEAE"/>
              <w:left w:val="nil"/>
              <w:bottom w:val="single" w:sz="8" w:space="0" w:color="AEAEAE"/>
              <w:right w:val="single" w:sz="8" w:space="0" w:color="E0E0E0"/>
            </w:tcBorders>
            <w:shd w:val="clear" w:color="auto" w:fill="FFFFFF"/>
          </w:tcPr>
          <w:p w14:paraId="0328EFAB"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.632</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547F1297"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.488</w:t>
            </w:r>
          </w:p>
        </w:tc>
        <w:tc>
          <w:tcPr>
            <w:tcW w:w="990" w:type="dxa"/>
            <w:tcBorders>
              <w:top w:val="single" w:sz="8" w:space="0" w:color="AEAEAE"/>
              <w:left w:val="single" w:sz="8" w:space="0" w:color="E0E0E0"/>
              <w:bottom w:val="single" w:sz="8" w:space="0" w:color="AEAEAE"/>
              <w:right w:val="single" w:sz="4" w:space="0" w:color="auto"/>
            </w:tcBorders>
            <w:shd w:val="clear" w:color="auto" w:fill="FFFFFF"/>
          </w:tcPr>
          <w:p w14:paraId="29F90FCA"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w:t>
            </w:r>
          </w:p>
        </w:tc>
      </w:tr>
      <w:tr w:rsidR="006136A3" w:rsidRPr="00654589" w14:paraId="27468BBC" w14:textId="77777777" w:rsidTr="00E21351">
        <w:trPr>
          <w:cantSplit/>
        </w:trPr>
        <w:tc>
          <w:tcPr>
            <w:tcW w:w="1165" w:type="dxa"/>
            <w:vMerge/>
            <w:tcBorders>
              <w:top w:val="single" w:sz="8" w:space="0" w:color="152935"/>
              <w:left w:val="single" w:sz="4" w:space="0" w:color="auto"/>
              <w:bottom w:val="single" w:sz="8" w:space="0" w:color="152935"/>
              <w:right w:val="nil"/>
            </w:tcBorders>
            <w:shd w:val="clear" w:color="auto" w:fill="E0E0E0"/>
          </w:tcPr>
          <w:p w14:paraId="61C656BF"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1080" w:type="dxa"/>
            <w:vMerge/>
            <w:tcBorders>
              <w:top w:val="single" w:sz="8" w:space="0" w:color="AEAEAE"/>
              <w:left w:val="nil"/>
              <w:bottom w:val="single" w:sz="8" w:space="0" w:color="152935"/>
              <w:right w:val="nil"/>
            </w:tcBorders>
            <w:shd w:val="clear" w:color="auto" w:fill="E0E0E0"/>
          </w:tcPr>
          <w:p w14:paraId="10FABD86"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2237" w:type="dxa"/>
            <w:tcBorders>
              <w:top w:val="single" w:sz="8" w:space="0" w:color="AEAEAE"/>
              <w:left w:val="nil"/>
              <w:bottom w:val="single" w:sz="8" w:space="0" w:color="152935"/>
              <w:right w:val="nil"/>
            </w:tcBorders>
            <w:shd w:val="clear" w:color="auto" w:fill="E0E0E0"/>
          </w:tcPr>
          <w:p w14:paraId="7E4572E0"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N</w:t>
            </w:r>
          </w:p>
        </w:tc>
        <w:tc>
          <w:tcPr>
            <w:tcW w:w="1003" w:type="dxa"/>
            <w:tcBorders>
              <w:top w:val="single" w:sz="8" w:space="0" w:color="AEAEAE"/>
              <w:left w:val="nil"/>
              <w:bottom w:val="single" w:sz="8" w:space="0" w:color="152935"/>
              <w:right w:val="single" w:sz="8" w:space="0" w:color="E0E0E0"/>
            </w:tcBorders>
            <w:shd w:val="clear" w:color="auto" w:fill="FFFFFF"/>
          </w:tcPr>
          <w:p w14:paraId="4954FA3A"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14:paraId="5C1070D7"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c>
          <w:tcPr>
            <w:tcW w:w="990" w:type="dxa"/>
            <w:tcBorders>
              <w:top w:val="single" w:sz="8" w:space="0" w:color="AEAEAE"/>
              <w:left w:val="single" w:sz="8" w:space="0" w:color="E0E0E0"/>
              <w:bottom w:val="single" w:sz="8" w:space="0" w:color="152935"/>
              <w:right w:val="single" w:sz="4" w:space="0" w:color="auto"/>
            </w:tcBorders>
            <w:shd w:val="clear" w:color="auto" w:fill="FFFFFF"/>
          </w:tcPr>
          <w:p w14:paraId="7DC5C5EA"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90</w:t>
            </w:r>
          </w:p>
        </w:tc>
      </w:tr>
      <w:tr w:rsidR="006136A3" w:rsidRPr="00654589" w14:paraId="2BD48FF2" w14:textId="77777777" w:rsidTr="00E21351">
        <w:trPr>
          <w:cantSplit/>
        </w:trPr>
        <w:tc>
          <w:tcPr>
            <w:tcW w:w="7645" w:type="dxa"/>
            <w:gridSpan w:val="6"/>
            <w:tcBorders>
              <w:top w:val="nil"/>
              <w:left w:val="single" w:sz="4" w:space="0" w:color="auto"/>
              <w:bottom w:val="single" w:sz="4" w:space="0" w:color="auto"/>
              <w:right w:val="single" w:sz="4" w:space="0" w:color="auto"/>
            </w:tcBorders>
            <w:shd w:val="clear" w:color="auto" w:fill="FFFFFF"/>
          </w:tcPr>
          <w:p w14:paraId="586B6A29"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 Correlation is significant at the 0.01 level (2-tailed).</w:t>
            </w:r>
          </w:p>
        </w:tc>
      </w:tr>
    </w:tbl>
    <w:p w14:paraId="218E1F76" w14:textId="77777777" w:rsidR="008023C7" w:rsidRPr="00654589" w:rsidRDefault="008023C7" w:rsidP="006136A3">
      <w:pPr>
        <w:spacing w:after="0" w:line="240" w:lineRule="auto"/>
        <w:ind w:left="540"/>
        <w:jc w:val="both"/>
        <w:rPr>
          <w:rFonts w:ascii="Book Antiqua" w:hAnsi="Book Antiqua" w:cs="Times New Roman"/>
          <w:szCs w:val="24"/>
        </w:rPr>
      </w:pPr>
      <w:proofErr w:type="spellStart"/>
      <w:r w:rsidRPr="00654589">
        <w:rPr>
          <w:rFonts w:ascii="Book Antiqua" w:hAnsi="Book Antiqua" w:cs="Times New Roman"/>
          <w:szCs w:val="24"/>
        </w:rPr>
        <w:t>Sumber</w:t>
      </w:r>
      <w:proofErr w:type="spellEnd"/>
      <w:r w:rsidRPr="00654589">
        <w:rPr>
          <w:rFonts w:ascii="Book Antiqua" w:hAnsi="Book Antiqua" w:cs="Times New Roman"/>
          <w:szCs w:val="24"/>
        </w:rPr>
        <w:t xml:space="preserve">: Data primer </w:t>
      </w:r>
      <w:proofErr w:type="spellStart"/>
      <w:r w:rsidRPr="00654589">
        <w:rPr>
          <w:rFonts w:ascii="Book Antiqua" w:hAnsi="Book Antiqua" w:cs="Times New Roman"/>
          <w:szCs w:val="24"/>
        </w:rPr>
        <w:t>diolah</w:t>
      </w:r>
      <w:proofErr w:type="spellEnd"/>
      <w:r w:rsidRPr="00654589">
        <w:rPr>
          <w:rFonts w:ascii="Book Antiqua" w:hAnsi="Book Antiqua" w:cs="Times New Roman"/>
          <w:szCs w:val="24"/>
        </w:rPr>
        <w:t>, 2024</w:t>
      </w:r>
    </w:p>
    <w:p w14:paraId="4CD2644A" w14:textId="77777777" w:rsidR="006136A3" w:rsidRPr="00654589" w:rsidRDefault="006136A3" w:rsidP="006136A3">
      <w:pPr>
        <w:spacing w:after="0" w:line="240" w:lineRule="auto"/>
        <w:ind w:firstLine="567"/>
        <w:jc w:val="both"/>
        <w:rPr>
          <w:rFonts w:ascii="Book Antiqua" w:hAnsi="Book Antiqua" w:cs="Times New Roman"/>
          <w:szCs w:val="24"/>
        </w:rPr>
      </w:pPr>
      <w:r w:rsidRPr="00654589">
        <w:rPr>
          <w:rFonts w:ascii="Book Antiqua" w:hAnsi="Book Antiqua" w:cs="Times New Roman"/>
          <w:szCs w:val="24"/>
        </w:rPr>
        <w:t xml:space="preserve">Pada </w:t>
      </w: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sebelumnya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dilihat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signifikansi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didapatkan</w:t>
      </w:r>
      <w:proofErr w:type="spellEnd"/>
      <w:r w:rsidRPr="00654589">
        <w:rPr>
          <w:rFonts w:ascii="Book Antiqua" w:hAnsi="Book Antiqua" w:cs="Times New Roman"/>
          <w:szCs w:val="24"/>
        </w:rPr>
        <w:t xml:space="preserve"> oleh </w:t>
      </w:r>
      <w:proofErr w:type="spellStart"/>
      <w:r w:rsidRPr="00654589">
        <w:rPr>
          <w:rFonts w:ascii="Book Antiqua" w:hAnsi="Book Antiqua" w:cs="Times New Roman"/>
          <w:szCs w:val="24"/>
        </w:rPr>
        <w:t>kedua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independent </w:t>
      </w:r>
      <w:proofErr w:type="spellStart"/>
      <w:r w:rsidRPr="00654589">
        <w:rPr>
          <w:rFonts w:ascii="Book Antiqua" w:hAnsi="Book Antiqua" w:cs="Times New Roman"/>
          <w:szCs w:val="24"/>
        </w:rPr>
        <w:t>terhadap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residualnya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semuanya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lebih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besar</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0.05. </w:t>
      </w:r>
      <w:proofErr w:type="spellStart"/>
      <w:r w:rsidRPr="00654589">
        <w:rPr>
          <w:rFonts w:ascii="Book Antiqua" w:hAnsi="Book Antiqua" w:cs="Times New Roman"/>
          <w:szCs w:val="24"/>
        </w:rPr>
        <w:t>Dimana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Kesadaran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(X1)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signifikansinya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0.632 &gt; 0.05 dan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Akuntabilitas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Pelayanan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Publik</w:t>
      </w:r>
      <w:proofErr w:type="spellEnd"/>
      <w:r w:rsidRPr="00654589">
        <w:rPr>
          <w:rFonts w:ascii="Book Antiqua" w:hAnsi="Book Antiqua" w:cs="Times New Roman"/>
          <w:szCs w:val="24"/>
        </w:rPr>
        <w:t xml:space="preserve"> (X2)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signifikansinya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0.488 &gt; 0.05. Oleh </w:t>
      </w:r>
      <w:proofErr w:type="spellStart"/>
      <w:r w:rsidRPr="00654589">
        <w:rPr>
          <w:rFonts w:ascii="Book Antiqua" w:hAnsi="Book Antiqua" w:cs="Times New Roman"/>
          <w:szCs w:val="24"/>
        </w:rPr>
        <w:t>karena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itu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dinyatakan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data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gejala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heteroskedastisitas</w:t>
      </w:r>
      <w:proofErr w:type="spellEnd"/>
      <w:r w:rsidRPr="00654589">
        <w:rPr>
          <w:rFonts w:ascii="Book Antiqua" w:hAnsi="Book Antiqua" w:cs="Times New Roman"/>
          <w:szCs w:val="24"/>
        </w:rPr>
        <w:t xml:space="preserve">. Hasil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heteroskedastisitas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menggunakan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metode</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 xml:space="preserve">Spearman’s rho </w:t>
      </w:r>
      <w:r w:rsidRPr="00654589">
        <w:rPr>
          <w:rFonts w:ascii="Book Antiqua" w:hAnsi="Book Antiqua" w:cs="Times New Roman"/>
          <w:szCs w:val="24"/>
        </w:rPr>
        <w:t xml:space="preserve">juga </w:t>
      </w:r>
      <w:proofErr w:type="spellStart"/>
      <w:r w:rsidRPr="00654589">
        <w:rPr>
          <w:rFonts w:ascii="Book Antiqua" w:hAnsi="Book Antiqua" w:cs="Times New Roman"/>
          <w:szCs w:val="24"/>
        </w:rPr>
        <w:t>mempertegas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sebelumnya</w:t>
      </w:r>
      <w:proofErr w:type="spellEnd"/>
      <w:r w:rsidRPr="00654589">
        <w:rPr>
          <w:rFonts w:ascii="Book Antiqua" w:hAnsi="Book Antiqua" w:cs="Times New Roman"/>
          <w:szCs w:val="24"/>
        </w:rPr>
        <w:t xml:space="preserve">. Hal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berarti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jawaban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para </w:t>
      </w:r>
      <w:proofErr w:type="spellStart"/>
      <w:r w:rsidRPr="00654589">
        <w:rPr>
          <w:rFonts w:ascii="Book Antiqua" w:hAnsi="Book Antiqua" w:cs="Times New Roman"/>
          <w:szCs w:val="24"/>
        </w:rPr>
        <w:t>responden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terhadap</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digunakan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terjadi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varians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atau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bervariasi</w:t>
      </w:r>
      <w:proofErr w:type="spellEnd"/>
      <w:r w:rsidRPr="00654589">
        <w:rPr>
          <w:rFonts w:ascii="Book Antiqua" w:hAnsi="Book Antiqua" w:cs="Times New Roman"/>
          <w:szCs w:val="24"/>
        </w:rPr>
        <w:t>.</w:t>
      </w:r>
    </w:p>
    <w:p w14:paraId="7173C850" w14:textId="1DDCAA32" w:rsidR="008023C7" w:rsidRPr="00654589" w:rsidRDefault="008023C7" w:rsidP="00553D67">
      <w:pPr>
        <w:pStyle w:val="ListParagraph"/>
        <w:numPr>
          <w:ilvl w:val="0"/>
          <w:numId w:val="11"/>
        </w:numPr>
        <w:spacing w:after="120" w:line="240" w:lineRule="auto"/>
        <w:ind w:left="426" w:hanging="426"/>
        <w:jc w:val="both"/>
        <w:rPr>
          <w:rFonts w:ascii="Book Antiqua" w:hAnsi="Book Antiqua" w:cs="Times New Roman"/>
          <w:iCs/>
          <w:szCs w:val="24"/>
        </w:rPr>
      </w:pPr>
      <w:proofErr w:type="spellStart"/>
      <w:r w:rsidRPr="00654589">
        <w:rPr>
          <w:rFonts w:ascii="Book Antiqua" w:hAnsi="Book Antiqua" w:cs="Times New Roman"/>
          <w:b/>
          <w:bCs/>
          <w:color w:val="000000" w:themeColor="text1"/>
          <w:szCs w:val="24"/>
        </w:rPr>
        <w:t>Analisis</w:t>
      </w:r>
      <w:proofErr w:type="spellEnd"/>
      <w:r w:rsidRPr="00654589">
        <w:rPr>
          <w:rFonts w:ascii="Book Antiqua" w:hAnsi="Book Antiqua" w:cs="Times New Roman"/>
          <w:b/>
          <w:bCs/>
          <w:color w:val="000000" w:themeColor="text1"/>
          <w:szCs w:val="24"/>
        </w:rPr>
        <w:t xml:space="preserve"> </w:t>
      </w:r>
      <w:proofErr w:type="spellStart"/>
      <w:r w:rsidRPr="00654589">
        <w:rPr>
          <w:rFonts w:ascii="Book Antiqua" w:hAnsi="Book Antiqua" w:cs="Times New Roman"/>
          <w:b/>
          <w:bCs/>
          <w:color w:val="000000" w:themeColor="text1"/>
          <w:szCs w:val="24"/>
        </w:rPr>
        <w:t>Persamaan</w:t>
      </w:r>
      <w:proofErr w:type="spellEnd"/>
      <w:r w:rsidRPr="00654589">
        <w:rPr>
          <w:rFonts w:ascii="Book Antiqua" w:hAnsi="Book Antiqua" w:cs="Times New Roman"/>
          <w:b/>
          <w:bCs/>
          <w:color w:val="000000" w:themeColor="text1"/>
          <w:szCs w:val="24"/>
        </w:rPr>
        <w:t xml:space="preserve"> </w:t>
      </w:r>
      <w:proofErr w:type="spellStart"/>
      <w:r w:rsidRPr="00654589">
        <w:rPr>
          <w:rFonts w:ascii="Book Antiqua" w:hAnsi="Book Antiqua" w:cs="Times New Roman"/>
          <w:b/>
          <w:bCs/>
          <w:color w:val="000000" w:themeColor="text1"/>
          <w:szCs w:val="24"/>
        </w:rPr>
        <w:t>Regresi</w:t>
      </w:r>
      <w:proofErr w:type="spellEnd"/>
      <w:r w:rsidRPr="00654589">
        <w:rPr>
          <w:rFonts w:ascii="Book Antiqua" w:hAnsi="Book Antiqua" w:cs="Times New Roman"/>
          <w:b/>
          <w:bCs/>
          <w:color w:val="000000" w:themeColor="text1"/>
          <w:szCs w:val="24"/>
        </w:rPr>
        <w:t xml:space="preserve"> Linear </w:t>
      </w:r>
      <w:proofErr w:type="spellStart"/>
      <w:r w:rsidRPr="00654589">
        <w:rPr>
          <w:rFonts w:ascii="Book Antiqua" w:hAnsi="Book Antiqua" w:cs="Times New Roman"/>
          <w:b/>
          <w:bCs/>
          <w:color w:val="000000" w:themeColor="text1"/>
          <w:szCs w:val="24"/>
        </w:rPr>
        <w:t>Berganda</w:t>
      </w:r>
      <w:proofErr w:type="spellEnd"/>
    </w:p>
    <w:p w14:paraId="0D8298DE" w14:textId="57BE4F42" w:rsidR="00122A6A" w:rsidRPr="00654589" w:rsidRDefault="00553D67" w:rsidP="009B495B">
      <w:pPr>
        <w:spacing w:after="0" w:line="240" w:lineRule="auto"/>
        <w:ind w:firstLine="567"/>
        <w:jc w:val="both"/>
        <w:rPr>
          <w:rFonts w:ascii="Book Antiqua" w:hAnsi="Book Antiqua" w:cs="Times New Roman"/>
          <w:sz w:val="24"/>
          <w:szCs w:val="24"/>
        </w:rPr>
      </w:pPr>
      <w:r w:rsidRPr="00654589">
        <w:rPr>
          <w:rFonts w:ascii="Book Antiqua" w:hAnsi="Book Antiqua" w:cs="Times New Roman"/>
          <w:sz w:val="24"/>
          <w:szCs w:val="24"/>
        </w:rPr>
        <w:t xml:space="preserve">Setelah data </w:t>
      </w:r>
      <w:proofErr w:type="spellStart"/>
      <w:r w:rsidRPr="00654589">
        <w:rPr>
          <w:rFonts w:ascii="Book Antiqua" w:hAnsi="Book Antiqua" w:cs="Times New Roman"/>
          <w:sz w:val="24"/>
          <w:szCs w:val="24"/>
        </w:rPr>
        <w:t>melalui</w:t>
      </w:r>
      <w:proofErr w:type="spellEnd"/>
      <w:r w:rsidRPr="00654589">
        <w:rPr>
          <w:rFonts w:ascii="Book Antiqua" w:hAnsi="Book Antiqua" w:cs="Times New Roman"/>
          <w:sz w:val="24"/>
          <w:szCs w:val="24"/>
        </w:rPr>
        <w:t xml:space="preserve"> proses </w:t>
      </w:r>
      <w:proofErr w:type="spellStart"/>
      <w:r w:rsidRPr="00654589">
        <w:rPr>
          <w:rFonts w:ascii="Book Antiqua" w:hAnsi="Book Antiqua" w:cs="Times New Roman"/>
          <w:sz w:val="24"/>
          <w:szCs w:val="24"/>
        </w:rPr>
        <w:t>pengujian</w:t>
      </w:r>
      <w:proofErr w:type="spellEnd"/>
      <w:r w:rsidRPr="00654589">
        <w:rPr>
          <w:rFonts w:ascii="Book Antiqua" w:hAnsi="Book Antiqua" w:cs="Times New Roman"/>
          <w:sz w:val="24"/>
          <w:szCs w:val="24"/>
        </w:rPr>
        <w:t xml:space="preserve"> instrument </w:t>
      </w:r>
      <w:proofErr w:type="spellStart"/>
      <w:r w:rsidRPr="00654589">
        <w:rPr>
          <w:rFonts w:ascii="Book Antiqua" w:hAnsi="Book Antiqua" w:cs="Times New Roman"/>
          <w:sz w:val="24"/>
          <w:szCs w:val="24"/>
        </w:rPr>
        <w:t>penelitian</w:t>
      </w:r>
      <w:proofErr w:type="spellEnd"/>
      <w:r w:rsidRPr="00654589">
        <w:rPr>
          <w:rFonts w:ascii="Book Antiqua" w:hAnsi="Book Antiqua" w:cs="Times New Roman"/>
          <w:sz w:val="24"/>
          <w:szCs w:val="24"/>
        </w:rPr>
        <w:t xml:space="preserve"> dan uji </w:t>
      </w:r>
      <w:proofErr w:type="spellStart"/>
      <w:r w:rsidRPr="00654589">
        <w:rPr>
          <w:rFonts w:ascii="Book Antiqua" w:hAnsi="Book Antiqua" w:cs="Times New Roman"/>
          <w:sz w:val="24"/>
          <w:szCs w:val="24"/>
        </w:rPr>
        <w:t>asumsi</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klasik</w:t>
      </w:r>
      <w:proofErr w:type="spellEnd"/>
      <w:r w:rsidRPr="00654589">
        <w:rPr>
          <w:rFonts w:ascii="Book Antiqua" w:hAnsi="Book Antiqua" w:cs="Times New Roman"/>
          <w:sz w:val="24"/>
          <w:szCs w:val="24"/>
        </w:rPr>
        <w:t xml:space="preserve"> dan </w:t>
      </w:r>
      <w:proofErr w:type="spellStart"/>
      <w:r w:rsidRPr="00654589">
        <w:rPr>
          <w:rFonts w:ascii="Book Antiqua" w:hAnsi="Book Antiqua" w:cs="Times New Roman"/>
          <w:sz w:val="24"/>
          <w:szCs w:val="24"/>
        </w:rPr>
        <w:t>dinyatakan</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bahwa</w:t>
      </w:r>
      <w:proofErr w:type="spellEnd"/>
      <w:r w:rsidRPr="00654589">
        <w:rPr>
          <w:rFonts w:ascii="Book Antiqua" w:hAnsi="Book Antiqua" w:cs="Times New Roman"/>
          <w:sz w:val="24"/>
          <w:szCs w:val="24"/>
        </w:rPr>
        <w:t xml:space="preserve"> data </w:t>
      </w:r>
      <w:proofErr w:type="spellStart"/>
      <w:r w:rsidRPr="00654589">
        <w:rPr>
          <w:rFonts w:ascii="Book Antiqua" w:hAnsi="Book Antiqua" w:cs="Times New Roman"/>
          <w:sz w:val="24"/>
          <w:szCs w:val="24"/>
        </w:rPr>
        <w:t>tidak</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memiliki</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masalah</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maka</w:t>
      </w:r>
      <w:proofErr w:type="spellEnd"/>
      <w:r w:rsidRPr="00654589">
        <w:rPr>
          <w:rFonts w:ascii="Book Antiqua" w:hAnsi="Book Antiqua" w:cs="Times New Roman"/>
          <w:sz w:val="24"/>
          <w:szCs w:val="24"/>
        </w:rPr>
        <w:t xml:space="preserve"> data </w:t>
      </w:r>
      <w:proofErr w:type="spellStart"/>
      <w:r w:rsidRPr="00654589">
        <w:rPr>
          <w:rFonts w:ascii="Book Antiqua" w:hAnsi="Book Antiqua" w:cs="Times New Roman"/>
          <w:sz w:val="24"/>
          <w:szCs w:val="24"/>
        </w:rPr>
        <w:t>tersebut</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sudah</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layak</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untuk</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digunakan</w:t>
      </w:r>
      <w:proofErr w:type="spellEnd"/>
      <w:r w:rsidRPr="00654589">
        <w:rPr>
          <w:rFonts w:ascii="Book Antiqua" w:hAnsi="Book Antiqua" w:cs="Times New Roman"/>
          <w:sz w:val="24"/>
          <w:szCs w:val="24"/>
        </w:rPr>
        <w:t xml:space="preserve"> dan </w:t>
      </w:r>
      <w:proofErr w:type="spellStart"/>
      <w:r w:rsidRPr="00654589">
        <w:rPr>
          <w:rFonts w:ascii="Book Antiqua" w:hAnsi="Book Antiqua" w:cs="Times New Roman"/>
          <w:sz w:val="24"/>
          <w:szCs w:val="24"/>
        </w:rPr>
        <w:t>diimplementasikan</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dalam</w:t>
      </w:r>
      <w:proofErr w:type="spellEnd"/>
      <w:r w:rsidRPr="00654589">
        <w:rPr>
          <w:rFonts w:ascii="Book Antiqua" w:hAnsi="Book Antiqua" w:cs="Times New Roman"/>
          <w:sz w:val="24"/>
          <w:szCs w:val="24"/>
        </w:rPr>
        <w:t xml:space="preserve"> model </w:t>
      </w:r>
      <w:proofErr w:type="spellStart"/>
      <w:r w:rsidRPr="00654589">
        <w:rPr>
          <w:rFonts w:ascii="Book Antiqua" w:hAnsi="Book Antiqua" w:cs="Times New Roman"/>
          <w:sz w:val="24"/>
          <w:szCs w:val="24"/>
        </w:rPr>
        <w:t>regresi</w:t>
      </w:r>
      <w:proofErr w:type="spellEnd"/>
      <w:r w:rsidRPr="00654589">
        <w:rPr>
          <w:rFonts w:ascii="Book Antiqua" w:hAnsi="Book Antiqua" w:cs="Times New Roman"/>
          <w:sz w:val="24"/>
          <w:szCs w:val="24"/>
        </w:rPr>
        <w:t xml:space="preserve"> yang </w:t>
      </w:r>
      <w:proofErr w:type="spellStart"/>
      <w:r w:rsidRPr="00654589">
        <w:rPr>
          <w:rFonts w:ascii="Book Antiqua" w:hAnsi="Book Antiqua" w:cs="Times New Roman"/>
          <w:sz w:val="24"/>
          <w:szCs w:val="24"/>
        </w:rPr>
        <w:t>diajukan</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dimana</w:t>
      </w:r>
      <w:proofErr w:type="spellEnd"/>
      <w:r w:rsidRPr="00654589">
        <w:rPr>
          <w:rFonts w:ascii="Book Antiqua" w:hAnsi="Book Antiqua" w:cs="Times New Roman"/>
          <w:sz w:val="24"/>
          <w:szCs w:val="24"/>
        </w:rPr>
        <w:t xml:space="preserve"> model </w:t>
      </w:r>
      <w:proofErr w:type="spellStart"/>
      <w:r w:rsidRPr="00654589">
        <w:rPr>
          <w:rFonts w:ascii="Book Antiqua" w:hAnsi="Book Antiqua" w:cs="Times New Roman"/>
          <w:sz w:val="24"/>
          <w:szCs w:val="24"/>
        </w:rPr>
        <w:t>regresi</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tersebut</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akan</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menjadi</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dasar</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untuk</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menjawab</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hipotesis</w:t>
      </w:r>
      <w:proofErr w:type="spellEnd"/>
      <w:r w:rsidRPr="00654589">
        <w:rPr>
          <w:rFonts w:ascii="Book Antiqua" w:hAnsi="Book Antiqua" w:cs="Times New Roman"/>
          <w:sz w:val="24"/>
          <w:szCs w:val="24"/>
        </w:rPr>
        <w:t xml:space="preserve"> </w:t>
      </w:r>
      <w:proofErr w:type="spellStart"/>
      <w:r w:rsidRPr="00654589">
        <w:rPr>
          <w:rFonts w:ascii="Book Antiqua" w:hAnsi="Book Antiqua" w:cs="Times New Roman"/>
          <w:sz w:val="24"/>
          <w:szCs w:val="24"/>
        </w:rPr>
        <w:t>penelitian</w:t>
      </w:r>
      <w:proofErr w:type="spellEnd"/>
      <w:r w:rsidRPr="00654589">
        <w:rPr>
          <w:rFonts w:ascii="Book Antiqua" w:hAnsi="Book Antiqua" w:cs="Times New Roman"/>
          <w:sz w:val="24"/>
          <w:szCs w:val="24"/>
        </w:rPr>
        <w:t>.</w:t>
      </w:r>
    </w:p>
    <w:p w14:paraId="0AEC627D" w14:textId="77777777" w:rsidR="009B495B" w:rsidRPr="00654589" w:rsidRDefault="009B495B" w:rsidP="009B495B">
      <w:pPr>
        <w:spacing w:after="0" w:line="240" w:lineRule="auto"/>
        <w:ind w:firstLine="567"/>
        <w:jc w:val="both"/>
        <w:rPr>
          <w:rFonts w:ascii="Book Antiqua" w:hAnsi="Book Antiqua" w:cs="Times New Roman"/>
          <w:iCs/>
          <w:szCs w:val="24"/>
        </w:rPr>
      </w:pPr>
    </w:p>
    <w:p w14:paraId="27FC63F3" w14:textId="720AFC46" w:rsidR="00122A6A" w:rsidRPr="00654589" w:rsidRDefault="00122A6A" w:rsidP="00122A6A">
      <w:pPr>
        <w:pStyle w:val="ListParagraph"/>
        <w:spacing w:after="0" w:line="240" w:lineRule="auto"/>
        <w:ind w:left="426"/>
        <w:jc w:val="center"/>
        <w:rPr>
          <w:rFonts w:ascii="Book Antiqua" w:hAnsi="Book Antiqua" w:cs="Times New Roman"/>
          <w:iCs/>
          <w:szCs w:val="24"/>
        </w:rPr>
      </w:pPr>
      <w:proofErr w:type="spellStart"/>
      <w:r w:rsidRPr="00654589">
        <w:rPr>
          <w:rFonts w:ascii="Book Antiqua" w:hAnsi="Book Antiqua"/>
          <w:b/>
        </w:rPr>
        <w:t>T</w:t>
      </w:r>
      <w:r w:rsidR="009B495B" w:rsidRPr="00654589">
        <w:rPr>
          <w:rFonts w:ascii="Book Antiqua" w:hAnsi="Book Antiqua"/>
          <w:b/>
        </w:rPr>
        <w:t>abel</w:t>
      </w:r>
      <w:proofErr w:type="spellEnd"/>
      <w:r w:rsidR="009B495B" w:rsidRPr="00654589">
        <w:rPr>
          <w:rFonts w:ascii="Book Antiqua" w:hAnsi="Book Antiqua"/>
          <w:b/>
        </w:rPr>
        <w:t xml:space="preserve"> 5. </w:t>
      </w:r>
      <w:r w:rsidR="003409C1" w:rsidRPr="00654589">
        <w:rPr>
          <w:rFonts w:ascii="Book Antiqua" w:hAnsi="Book Antiqua"/>
        </w:rPr>
        <w:t xml:space="preserve">Hasil </w:t>
      </w:r>
      <w:proofErr w:type="spellStart"/>
      <w:r w:rsidRPr="00654589">
        <w:rPr>
          <w:rFonts w:ascii="Book Antiqua" w:hAnsi="Book Antiqua"/>
        </w:rPr>
        <w:t>Analisis</w:t>
      </w:r>
      <w:proofErr w:type="spellEnd"/>
      <w:r w:rsidRPr="00654589">
        <w:rPr>
          <w:rFonts w:ascii="Book Antiqua" w:hAnsi="Book Antiqua"/>
        </w:rPr>
        <w:t xml:space="preserve"> </w:t>
      </w:r>
      <w:proofErr w:type="spellStart"/>
      <w:r w:rsidRPr="00654589">
        <w:rPr>
          <w:rFonts w:ascii="Book Antiqua" w:hAnsi="Book Antiqua"/>
        </w:rPr>
        <w:t>Persamaan</w:t>
      </w:r>
      <w:proofErr w:type="spellEnd"/>
      <w:r w:rsidRPr="00654589">
        <w:rPr>
          <w:rFonts w:ascii="Book Antiqua" w:hAnsi="Book Antiqua"/>
        </w:rPr>
        <w:t xml:space="preserve"> Linear </w:t>
      </w:r>
      <w:proofErr w:type="spellStart"/>
      <w:r w:rsidRPr="00654589">
        <w:rPr>
          <w:rFonts w:ascii="Book Antiqua" w:hAnsi="Book Antiqua"/>
        </w:rPr>
        <w:t>Berganda</w:t>
      </w:r>
      <w:proofErr w:type="spellEnd"/>
    </w:p>
    <w:tbl>
      <w:tblPr>
        <w:tblW w:w="7645"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
        <w:gridCol w:w="3060"/>
        <w:gridCol w:w="720"/>
        <w:gridCol w:w="990"/>
        <w:gridCol w:w="1260"/>
        <w:gridCol w:w="720"/>
        <w:gridCol w:w="630"/>
      </w:tblGrid>
      <w:tr w:rsidR="006136A3" w:rsidRPr="00654589" w14:paraId="2A78F855" w14:textId="77777777" w:rsidTr="00E21351">
        <w:trPr>
          <w:cantSplit/>
        </w:trPr>
        <w:tc>
          <w:tcPr>
            <w:tcW w:w="7645" w:type="dxa"/>
            <w:gridSpan w:val="7"/>
            <w:tcBorders>
              <w:top w:val="single" w:sz="4" w:space="0" w:color="auto"/>
              <w:left w:val="single" w:sz="4" w:space="0" w:color="auto"/>
              <w:bottom w:val="nil"/>
              <w:right w:val="single" w:sz="4" w:space="0" w:color="auto"/>
            </w:tcBorders>
            <w:shd w:val="clear" w:color="auto" w:fill="FFFFFF"/>
            <w:vAlign w:val="center"/>
          </w:tcPr>
          <w:p w14:paraId="23B32401"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010205"/>
              </w:rPr>
            </w:pPr>
            <w:proofErr w:type="spellStart"/>
            <w:r w:rsidRPr="00654589">
              <w:rPr>
                <w:rFonts w:ascii="Book Antiqua" w:hAnsi="Book Antiqua" w:cs="Arial"/>
                <w:b/>
                <w:bCs/>
                <w:color w:val="010205"/>
              </w:rPr>
              <w:t>Coefficients</w:t>
            </w:r>
            <w:r w:rsidRPr="00654589">
              <w:rPr>
                <w:rFonts w:ascii="Book Antiqua" w:hAnsi="Book Antiqua" w:cs="Arial"/>
                <w:b/>
                <w:bCs/>
                <w:color w:val="010205"/>
                <w:vertAlign w:val="superscript"/>
              </w:rPr>
              <w:t>a</w:t>
            </w:r>
            <w:proofErr w:type="spellEnd"/>
          </w:p>
        </w:tc>
      </w:tr>
      <w:tr w:rsidR="006136A3" w:rsidRPr="00654589" w14:paraId="07D5AE0A" w14:textId="77777777" w:rsidTr="00E21351">
        <w:trPr>
          <w:cantSplit/>
        </w:trPr>
        <w:tc>
          <w:tcPr>
            <w:tcW w:w="3325" w:type="dxa"/>
            <w:gridSpan w:val="2"/>
            <w:vMerge w:val="restart"/>
            <w:tcBorders>
              <w:top w:val="nil"/>
              <w:left w:val="single" w:sz="4" w:space="0" w:color="auto"/>
              <w:bottom w:val="nil"/>
              <w:right w:val="nil"/>
            </w:tcBorders>
            <w:shd w:val="clear" w:color="auto" w:fill="FFFFFF"/>
            <w:vAlign w:val="bottom"/>
          </w:tcPr>
          <w:p w14:paraId="7DDBA7AC"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Model</w:t>
            </w:r>
          </w:p>
        </w:tc>
        <w:tc>
          <w:tcPr>
            <w:tcW w:w="1710" w:type="dxa"/>
            <w:gridSpan w:val="2"/>
            <w:tcBorders>
              <w:top w:val="nil"/>
              <w:left w:val="nil"/>
              <w:bottom w:val="nil"/>
              <w:right w:val="single" w:sz="8" w:space="0" w:color="E0E0E0"/>
            </w:tcBorders>
            <w:shd w:val="clear" w:color="auto" w:fill="FFFFFF"/>
            <w:vAlign w:val="bottom"/>
          </w:tcPr>
          <w:p w14:paraId="6EBC66AB"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Unstandardized Coefficients</w:t>
            </w:r>
          </w:p>
        </w:tc>
        <w:tc>
          <w:tcPr>
            <w:tcW w:w="1260" w:type="dxa"/>
            <w:tcBorders>
              <w:top w:val="nil"/>
              <w:left w:val="single" w:sz="8" w:space="0" w:color="E0E0E0"/>
              <w:bottom w:val="nil"/>
              <w:right w:val="single" w:sz="8" w:space="0" w:color="E0E0E0"/>
            </w:tcBorders>
            <w:shd w:val="clear" w:color="auto" w:fill="FFFFFF"/>
            <w:vAlign w:val="bottom"/>
          </w:tcPr>
          <w:p w14:paraId="4CBBB19F"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Standardized Coefficients</w:t>
            </w:r>
          </w:p>
        </w:tc>
        <w:tc>
          <w:tcPr>
            <w:tcW w:w="720" w:type="dxa"/>
            <w:vMerge w:val="restart"/>
            <w:tcBorders>
              <w:top w:val="nil"/>
              <w:left w:val="single" w:sz="8" w:space="0" w:color="E0E0E0"/>
              <w:bottom w:val="nil"/>
              <w:right w:val="single" w:sz="8" w:space="0" w:color="E0E0E0"/>
            </w:tcBorders>
            <w:shd w:val="clear" w:color="auto" w:fill="FFFFFF"/>
            <w:vAlign w:val="bottom"/>
          </w:tcPr>
          <w:p w14:paraId="5799F235"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t</w:t>
            </w:r>
          </w:p>
        </w:tc>
        <w:tc>
          <w:tcPr>
            <w:tcW w:w="630" w:type="dxa"/>
            <w:vMerge w:val="restart"/>
            <w:tcBorders>
              <w:top w:val="nil"/>
              <w:left w:val="single" w:sz="8" w:space="0" w:color="E0E0E0"/>
              <w:bottom w:val="nil"/>
              <w:right w:val="single" w:sz="4" w:space="0" w:color="auto"/>
            </w:tcBorders>
            <w:shd w:val="clear" w:color="auto" w:fill="FFFFFF"/>
            <w:vAlign w:val="bottom"/>
          </w:tcPr>
          <w:p w14:paraId="47EDC61A"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Sig.</w:t>
            </w:r>
          </w:p>
        </w:tc>
      </w:tr>
      <w:tr w:rsidR="006136A3" w:rsidRPr="00654589" w14:paraId="330DACA0" w14:textId="77777777" w:rsidTr="00E21351">
        <w:trPr>
          <w:cantSplit/>
        </w:trPr>
        <w:tc>
          <w:tcPr>
            <w:tcW w:w="3325" w:type="dxa"/>
            <w:gridSpan w:val="2"/>
            <w:vMerge/>
            <w:tcBorders>
              <w:top w:val="nil"/>
              <w:left w:val="single" w:sz="4" w:space="0" w:color="auto"/>
              <w:bottom w:val="nil"/>
              <w:right w:val="nil"/>
            </w:tcBorders>
            <w:shd w:val="clear" w:color="auto" w:fill="FFFFFF"/>
            <w:vAlign w:val="bottom"/>
          </w:tcPr>
          <w:p w14:paraId="2B8259E6" w14:textId="77777777" w:rsidR="006136A3" w:rsidRPr="00654589" w:rsidRDefault="006136A3" w:rsidP="00654589">
            <w:pPr>
              <w:autoSpaceDE w:val="0"/>
              <w:autoSpaceDN w:val="0"/>
              <w:adjustRightInd w:val="0"/>
              <w:spacing w:after="0" w:line="240" w:lineRule="auto"/>
              <w:rPr>
                <w:rFonts w:ascii="Book Antiqua" w:hAnsi="Book Antiqua" w:cs="Arial"/>
                <w:color w:val="264A60"/>
                <w:sz w:val="18"/>
                <w:szCs w:val="18"/>
              </w:rPr>
            </w:pPr>
          </w:p>
        </w:tc>
        <w:tc>
          <w:tcPr>
            <w:tcW w:w="720" w:type="dxa"/>
            <w:tcBorders>
              <w:top w:val="nil"/>
              <w:left w:val="nil"/>
              <w:bottom w:val="single" w:sz="8" w:space="0" w:color="152935"/>
              <w:right w:val="single" w:sz="8" w:space="0" w:color="E0E0E0"/>
            </w:tcBorders>
            <w:shd w:val="clear" w:color="auto" w:fill="FFFFFF"/>
            <w:vAlign w:val="bottom"/>
          </w:tcPr>
          <w:p w14:paraId="42BFA319"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B</w:t>
            </w:r>
          </w:p>
        </w:tc>
        <w:tc>
          <w:tcPr>
            <w:tcW w:w="990" w:type="dxa"/>
            <w:tcBorders>
              <w:top w:val="nil"/>
              <w:left w:val="single" w:sz="8" w:space="0" w:color="E0E0E0"/>
              <w:bottom w:val="single" w:sz="8" w:space="0" w:color="152935"/>
              <w:right w:val="single" w:sz="8" w:space="0" w:color="E0E0E0"/>
            </w:tcBorders>
            <w:shd w:val="clear" w:color="auto" w:fill="FFFFFF"/>
            <w:vAlign w:val="bottom"/>
          </w:tcPr>
          <w:p w14:paraId="4CE0C80E"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Std. Error</w:t>
            </w:r>
          </w:p>
        </w:tc>
        <w:tc>
          <w:tcPr>
            <w:tcW w:w="1260" w:type="dxa"/>
            <w:tcBorders>
              <w:top w:val="nil"/>
              <w:left w:val="single" w:sz="8" w:space="0" w:color="E0E0E0"/>
              <w:bottom w:val="single" w:sz="8" w:space="0" w:color="152935"/>
              <w:right w:val="single" w:sz="8" w:space="0" w:color="E0E0E0"/>
            </w:tcBorders>
            <w:shd w:val="clear" w:color="auto" w:fill="FFFFFF"/>
            <w:vAlign w:val="bottom"/>
          </w:tcPr>
          <w:p w14:paraId="66678FFC" w14:textId="77777777" w:rsidR="006136A3" w:rsidRPr="00654589" w:rsidRDefault="006136A3"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Beta</w:t>
            </w:r>
          </w:p>
        </w:tc>
        <w:tc>
          <w:tcPr>
            <w:tcW w:w="720" w:type="dxa"/>
            <w:vMerge/>
            <w:tcBorders>
              <w:top w:val="nil"/>
              <w:left w:val="single" w:sz="8" w:space="0" w:color="E0E0E0"/>
              <w:bottom w:val="nil"/>
              <w:right w:val="single" w:sz="8" w:space="0" w:color="E0E0E0"/>
            </w:tcBorders>
            <w:shd w:val="clear" w:color="auto" w:fill="FFFFFF"/>
            <w:vAlign w:val="bottom"/>
          </w:tcPr>
          <w:p w14:paraId="2E0B9AA7" w14:textId="77777777" w:rsidR="006136A3" w:rsidRPr="00654589" w:rsidRDefault="006136A3" w:rsidP="00654589">
            <w:pPr>
              <w:autoSpaceDE w:val="0"/>
              <w:autoSpaceDN w:val="0"/>
              <w:adjustRightInd w:val="0"/>
              <w:spacing w:after="0" w:line="240" w:lineRule="auto"/>
              <w:rPr>
                <w:rFonts w:ascii="Book Antiqua" w:hAnsi="Book Antiqua" w:cs="Arial"/>
                <w:color w:val="264A60"/>
                <w:sz w:val="18"/>
                <w:szCs w:val="18"/>
              </w:rPr>
            </w:pPr>
          </w:p>
        </w:tc>
        <w:tc>
          <w:tcPr>
            <w:tcW w:w="630" w:type="dxa"/>
            <w:vMerge/>
            <w:tcBorders>
              <w:top w:val="nil"/>
              <w:left w:val="single" w:sz="8" w:space="0" w:color="E0E0E0"/>
              <w:bottom w:val="nil"/>
              <w:right w:val="single" w:sz="4" w:space="0" w:color="auto"/>
            </w:tcBorders>
            <w:shd w:val="clear" w:color="auto" w:fill="FFFFFF"/>
            <w:vAlign w:val="bottom"/>
          </w:tcPr>
          <w:p w14:paraId="0E38C5EC" w14:textId="77777777" w:rsidR="006136A3" w:rsidRPr="00654589" w:rsidRDefault="006136A3" w:rsidP="00654589">
            <w:pPr>
              <w:autoSpaceDE w:val="0"/>
              <w:autoSpaceDN w:val="0"/>
              <w:adjustRightInd w:val="0"/>
              <w:spacing w:after="0" w:line="240" w:lineRule="auto"/>
              <w:rPr>
                <w:rFonts w:ascii="Book Antiqua" w:hAnsi="Book Antiqua" w:cs="Arial"/>
                <w:color w:val="264A60"/>
                <w:sz w:val="18"/>
                <w:szCs w:val="18"/>
              </w:rPr>
            </w:pPr>
          </w:p>
        </w:tc>
      </w:tr>
      <w:tr w:rsidR="006136A3" w:rsidRPr="00654589" w14:paraId="22683EED" w14:textId="77777777" w:rsidTr="00E21351">
        <w:trPr>
          <w:cantSplit/>
        </w:trPr>
        <w:tc>
          <w:tcPr>
            <w:tcW w:w="265" w:type="dxa"/>
            <w:vMerge w:val="restart"/>
            <w:tcBorders>
              <w:top w:val="single" w:sz="8" w:space="0" w:color="152935"/>
              <w:left w:val="single" w:sz="4" w:space="0" w:color="auto"/>
              <w:bottom w:val="single" w:sz="8" w:space="0" w:color="152935"/>
              <w:right w:val="nil"/>
            </w:tcBorders>
            <w:shd w:val="clear" w:color="auto" w:fill="E0E0E0"/>
          </w:tcPr>
          <w:p w14:paraId="2EA45150"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1</w:t>
            </w:r>
          </w:p>
        </w:tc>
        <w:tc>
          <w:tcPr>
            <w:tcW w:w="3060" w:type="dxa"/>
            <w:tcBorders>
              <w:top w:val="single" w:sz="8" w:space="0" w:color="152935"/>
              <w:left w:val="nil"/>
              <w:bottom w:val="single" w:sz="8" w:space="0" w:color="AEAEAE"/>
              <w:right w:val="nil"/>
            </w:tcBorders>
            <w:shd w:val="clear" w:color="auto" w:fill="E0E0E0"/>
          </w:tcPr>
          <w:p w14:paraId="70D04612"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(Constant)</w:t>
            </w:r>
          </w:p>
        </w:tc>
        <w:tc>
          <w:tcPr>
            <w:tcW w:w="720" w:type="dxa"/>
            <w:tcBorders>
              <w:top w:val="single" w:sz="8" w:space="0" w:color="152935"/>
              <w:left w:val="nil"/>
              <w:bottom w:val="single" w:sz="8" w:space="0" w:color="AEAEAE"/>
              <w:right w:val="single" w:sz="8" w:space="0" w:color="E0E0E0"/>
            </w:tcBorders>
            <w:shd w:val="clear" w:color="auto" w:fill="FFFFFF"/>
          </w:tcPr>
          <w:p w14:paraId="011D22D8"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5.696</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55CE6726"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2.130</w:t>
            </w:r>
          </w:p>
        </w:tc>
        <w:tc>
          <w:tcPr>
            <w:tcW w:w="126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A57FCDD" w14:textId="77777777" w:rsidR="006136A3" w:rsidRPr="00654589" w:rsidRDefault="006136A3" w:rsidP="00654589">
            <w:pPr>
              <w:autoSpaceDE w:val="0"/>
              <w:autoSpaceDN w:val="0"/>
              <w:adjustRightInd w:val="0"/>
              <w:spacing w:after="0" w:line="240" w:lineRule="auto"/>
              <w:rPr>
                <w:rFonts w:ascii="Book Antiqua" w:hAnsi="Book Antiqua" w:cs="Times New Roman"/>
                <w:sz w:val="24"/>
                <w:szCs w:val="24"/>
              </w:rPr>
            </w:pP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14:paraId="4C8C8A58"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2.674</w:t>
            </w:r>
          </w:p>
        </w:tc>
        <w:tc>
          <w:tcPr>
            <w:tcW w:w="630" w:type="dxa"/>
            <w:tcBorders>
              <w:top w:val="single" w:sz="8" w:space="0" w:color="152935"/>
              <w:left w:val="single" w:sz="8" w:space="0" w:color="E0E0E0"/>
              <w:bottom w:val="single" w:sz="8" w:space="0" w:color="AEAEAE"/>
              <w:right w:val="single" w:sz="4" w:space="0" w:color="auto"/>
            </w:tcBorders>
            <w:shd w:val="clear" w:color="auto" w:fill="FFFFFF"/>
          </w:tcPr>
          <w:p w14:paraId="46A42690"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.009</w:t>
            </w:r>
          </w:p>
        </w:tc>
      </w:tr>
      <w:tr w:rsidR="006136A3" w:rsidRPr="00654589" w14:paraId="2C55B779" w14:textId="77777777" w:rsidTr="00E21351">
        <w:trPr>
          <w:cantSplit/>
        </w:trPr>
        <w:tc>
          <w:tcPr>
            <w:tcW w:w="265" w:type="dxa"/>
            <w:vMerge/>
            <w:tcBorders>
              <w:top w:val="single" w:sz="8" w:space="0" w:color="152935"/>
              <w:left w:val="single" w:sz="4" w:space="0" w:color="auto"/>
              <w:bottom w:val="single" w:sz="8" w:space="0" w:color="152935"/>
              <w:right w:val="nil"/>
            </w:tcBorders>
            <w:shd w:val="clear" w:color="auto" w:fill="E0E0E0"/>
          </w:tcPr>
          <w:p w14:paraId="1442D10F"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3060" w:type="dxa"/>
            <w:tcBorders>
              <w:top w:val="single" w:sz="8" w:space="0" w:color="AEAEAE"/>
              <w:left w:val="nil"/>
              <w:bottom w:val="single" w:sz="8" w:space="0" w:color="AEAEAE"/>
              <w:right w:val="nil"/>
            </w:tcBorders>
            <w:shd w:val="clear" w:color="auto" w:fill="E0E0E0"/>
          </w:tcPr>
          <w:p w14:paraId="625AE073"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Keasadaran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Wajib</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Pajak</w:t>
            </w:r>
            <w:proofErr w:type="spellEnd"/>
            <w:r w:rsidRPr="00654589">
              <w:rPr>
                <w:rFonts w:ascii="Book Antiqua" w:hAnsi="Book Antiqua" w:cs="Arial"/>
                <w:color w:val="264A60"/>
                <w:sz w:val="18"/>
                <w:szCs w:val="18"/>
              </w:rPr>
              <w:t xml:space="preserve"> (X1)</w:t>
            </w:r>
          </w:p>
        </w:tc>
        <w:tc>
          <w:tcPr>
            <w:tcW w:w="720" w:type="dxa"/>
            <w:tcBorders>
              <w:top w:val="single" w:sz="8" w:space="0" w:color="AEAEAE"/>
              <w:left w:val="nil"/>
              <w:bottom w:val="single" w:sz="8" w:space="0" w:color="AEAEAE"/>
              <w:right w:val="single" w:sz="8" w:space="0" w:color="E0E0E0"/>
            </w:tcBorders>
            <w:shd w:val="clear" w:color="auto" w:fill="FFFFFF"/>
          </w:tcPr>
          <w:p w14:paraId="536177DD"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.320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5D403C30"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.114</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451F4A7"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.245</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14:paraId="57235DC5"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2.797</w:t>
            </w:r>
          </w:p>
        </w:tc>
        <w:tc>
          <w:tcPr>
            <w:tcW w:w="630" w:type="dxa"/>
            <w:tcBorders>
              <w:top w:val="single" w:sz="8" w:space="0" w:color="AEAEAE"/>
              <w:left w:val="single" w:sz="8" w:space="0" w:color="E0E0E0"/>
              <w:bottom w:val="single" w:sz="8" w:space="0" w:color="AEAEAE"/>
              <w:right w:val="single" w:sz="4" w:space="0" w:color="auto"/>
            </w:tcBorders>
            <w:shd w:val="clear" w:color="auto" w:fill="FFFFFF"/>
          </w:tcPr>
          <w:p w14:paraId="02D123C4"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.006</w:t>
            </w:r>
          </w:p>
        </w:tc>
      </w:tr>
      <w:tr w:rsidR="006136A3" w:rsidRPr="00654589" w14:paraId="23C1FC4F" w14:textId="77777777" w:rsidTr="00E21351">
        <w:trPr>
          <w:cantSplit/>
        </w:trPr>
        <w:tc>
          <w:tcPr>
            <w:tcW w:w="265" w:type="dxa"/>
            <w:vMerge/>
            <w:tcBorders>
              <w:top w:val="single" w:sz="8" w:space="0" w:color="152935"/>
              <w:left w:val="single" w:sz="4" w:space="0" w:color="auto"/>
              <w:bottom w:val="single" w:sz="8" w:space="0" w:color="152935"/>
              <w:right w:val="nil"/>
            </w:tcBorders>
            <w:shd w:val="clear" w:color="auto" w:fill="E0E0E0"/>
          </w:tcPr>
          <w:p w14:paraId="6F6C694F" w14:textId="77777777" w:rsidR="006136A3" w:rsidRPr="00654589" w:rsidRDefault="006136A3" w:rsidP="00654589">
            <w:pPr>
              <w:autoSpaceDE w:val="0"/>
              <w:autoSpaceDN w:val="0"/>
              <w:adjustRightInd w:val="0"/>
              <w:spacing w:after="0" w:line="240" w:lineRule="auto"/>
              <w:rPr>
                <w:rFonts w:ascii="Book Antiqua" w:hAnsi="Book Antiqua" w:cs="Arial"/>
                <w:color w:val="010205"/>
                <w:sz w:val="18"/>
                <w:szCs w:val="18"/>
              </w:rPr>
            </w:pPr>
          </w:p>
        </w:tc>
        <w:tc>
          <w:tcPr>
            <w:tcW w:w="3060" w:type="dxa"/>
            <w:tcBorders>
              <w:top w:val="single" w:sz="8" w:space="0" w:color="AEAEAE"/>
              <w:left w:val="nil"/>
              <w:bottom w:val="single" w:sz="8" w:space="0" w:color="152935"/>
              <w:right w:val="nil"/>
            </w:tcBorders>
            <w:shd w:val="clear" w:color="auto" w:fill="E0E0E0"/>
          </w:tcPr>
          <w:p w14:paraId="2D10F010"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Akuntabilitas</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Pelayanan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Publik</w:t>
            </w:r>
            <w:proofErr w:type="spellEnd"/>
            <w:r w:rsidRPr="00654589">
              <w:rPr>
                <w:rFonts w:ascii="Book Antiqua" w:hAnsi="Book Antiqua" w:cs="Arial"/>
                <w:color w:val="264A60"/>
                <w:sz w:val="18"/>
                <w:szCs w:val="18"/>
              </w:rPr>
              <w:t xml:space="preserve"> (X2)</w:t>
            </w:r>
          </w:p>
        </w:tc>
        <w:tc>
          <w:tcPr>
            <w:tcW w:w="720" w:type="dxa"/>
            <w:tcBorders>
              <w:top w:val="single" w:sz="8" w:space="0" w:color="AEAEAE"/>
              <w:left w:val="nil"/>
              <w:bottom w:val="single" w:sz="8" w:space="0" w:color="152935"/>
              <w:right w:val="single" w:sz="8" w:space="0" w:color="E0E0E0"/>
            </w:tcBorders>
            <w:shd w:val="clear" w:color="auto" w:fill="FFFFFF"/>
          </w:tcPr>
          <w:p w14:paraId="7DD67318"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.720</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14:paraId="270A6565"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.126</w:t>
            </w:r>
          </w:p>
        </w:tc>
        <w:tc>
          <w:tcPr>
            <w:tcW w:w="1260" w:type="dxa"/>
            <w:tcBorders>
              <w:top w:val="single" w:sz="8" w:space="0" w:color="AEAEAE"/>
              <w:left w:val="single" w:sz="8" w:space="0" w:color="E0E0E0"/>
              <w:bottom w:val="single" w:sz="8" w:space="0" w:color="152935"/>
              <w:right w:val="single" w:sz="8" w:space="0" w:color="E0E0E0"/>
            </w:tcBorders>
            <w:shd w:val="clear" w:color="auto" w:fill="FFFFFF"/>
          </w:tcPr>
          <w:p w14:paraId="54E088F7"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.501</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14:paraId="44F34B30"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5.722</w:t>
            </w:r>
          </w:p>
        </w:tc>
        <w:tc>
          <w:tcPr>
            <w:tcW w:w="630" w:type="dxa"/>
            <w:tcBorders>
              <w:top w:val="single" w:sz="8" w:space="0" w:color="AEAEAE"/>
              <w:left w:val="single" w:sz="8" w:space="0" w:color="E0E0E0"/>
              <w:bottom w:val="single" w:sz="8" w:space="0" w:color="152935"/>
              <w:right w:val="single" w:sz="4" w:space="0" w:color="auto"/>
            </w:tcBorders>
            <w:shd w:val="clear" w:color="auto" w:fill="FFFFFF"/>
          </w:tcPr>
          <w:p w14:paraId="44985A03" w14:textId="77777777" w:rsidR="006136A3" w:rsidRPr="00654589" w:rsidRDefault="006136A3"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.000</w:t>
            </w:r>
          </w:p>
        </w:tc>
      </w:tr>
      <w:tr w:rsidR="006136A3" w:rsidRPr="00654589" w14:paraId="684CF191" w14:textId="77777777" w:rsidTr="00E21351">
        <w:trPr>
          <w:cantSplit/>
        </w:trPr>
        <w:tc>
          <w:tcPr>
            <w:tcW w:w="7645" w:type="dxa"/>
            <w:gridSpan w:val="7"/>
            <w:tcBorders>
              <w:top w:val="nil"/>
              <w:left w:val="single" w:sz="4" w:space="0" w:color="auto"/>
              <w:bottom w:val="single" w:sz="4" w:space="0" w:color="auto"/>
              <w:right w:val="single" w:sz="4" w:space="0" w:color="auto"/>
            </w:tcBorders>
            <w:shd w:val="clear" w:color="auto" w:fill="FFFFFF"/>
          </w:tcPr>
          <w:p w14:paraId="63F926A8" w14:textId="77777777" w:rsidR="006136A3" w:rsidRPr="00654589" w:rsidRDefault="006136A3"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 xml:space="preserve">a. Dependent Variable: </w:t>
            </w:r>
            <w:proofErr w:type="spellStart"/>
            <w:r w:rsidRPr="00654589">
              <w:rPr>
                <w:rFonts w:ascii="Book Antiqua" w:hAnsi="Book Antiqua" w:cs="Arial"/>
                <w:color w:val="010205"/>
                <w:sz w:val="18"/>
                <w:szCs w:val="18"/>
              </w:rPr>
              <w:t>Kepatuhan</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Wajib</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Pajak</w:t>
            </w:r>
            <w:proofErr w:type="spellEnd"/>
            <w:r w:rsidRPr="00654589">
              <w:rPr>
                <w:rFonts w:ascii="Book Antiqua" w:hAnsi="Book Antiqua" w:cs="Arial"/>
                <w:color w:val="010205"/>
                <w:sz w:val="18"/>
                <w:szCs w:val="18"/>
              </w:rPr>
              <w:t xml:space="preserve"> (Y)</w:t>
            </w:r>
          </w:p>
        </w:tc>
      </w:tr>
    </w:tbl>
    <w:p w14:paraId="549E9B8D" w14:textId="77777777" w:rsidR="008023C7" w:rsidRPr="00654589" w:rsidRDefault="008023C7" w:rsidP="008023C7">
      <w:pPr>
        <w:spacing w:after="0" w:line="480" w:lineRule="auto"/>
        <w:ind w:firstLine="450"/>
        <w:jc w:val="both"/>
        <w:rPr>
          <w:rFonts w:ascii="Book Antiqua" w:hAnsi="Book Antiqua" w:cs="Times New Roman"/>
          <w:szCs w:val="24"/>
        </w:rPr>
      </w:pPr>
      <w:proofErr w:type="spellStart"/>
      <w:r w:rsidRPr="00654589">
        <w:rPr>
          <w:rFonts w:ascii="Book Antiqua" w:hAnsi="Book Antiqua" w:cs="Times New Roman"/>
          <w:szCs w:val="24"/>
        </w:rPr>
        <w:t>Sumber</w:t>
      </w:r>
      <w:proofErr w:type="spellEnd"/>
      <w:r w:rsidRPr="00654589">
        <w:rPr>
          <w:rFonts w:ascii="Book Antiqua" w:hAnsi="Book Antiqua" w:cs="Times New Roman"/>
          <w:szCs w:val="24"/>
        </w:rPr>
        <w:t xml:space="preserve">: Data primer </w:t>
      </w:r>
      <w:proofErr w:type="spellStart"/>
      <w:r w:rsidRPr="00654589">
        <w:rPr>
          <w:rFonts w:ascii="Book Antiqua" w:hAnsi="Book Antiqua" w:cs="Times New Roman"/>
          <w:szCs w:val="24"/>
        </w:rPr>
        <w:t>diolah</w:t>
      </w:r>
      <w:proofErr w:type="spellEnd"/>
      <w:r w:rsidRPr="00654589">
        <w:rPr>
          <w:rFonts w:ascii="Book Antiqua" w:hAnsi="Book Antiqua" w:cs="Times New Roman"/>
          <w:szCs w:val="24"/>
        </w:rPr>
        <w:t>, 2024</w:t>
      </w:r>
    </w:p>
    <w:p w14:paraId="0EB60816" w14:textId="77777777" w:rsidR="006136A3" w:rsidRPr="00654589" w:rsidRDefault="006136A3" w:rsidP="006136A3">
      <w:pPr>
        <w:spacing w:after="0" w:line="240" w:lineRule="auto"/>
        <w:ind w:firstLine="540"/>
        <w:rPr>
          <w:rFonts w:ascii="Book Antiqua" w:hAnsi="Book Antiqua" w:cs="Times New Roman"/>
          <w:szCs w:val="24"/>
        </w:rPr>
      </w:pP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menyediakan</w:t>
      </w:r>
      <w:proofErr w:type="spellEnd"/>
      <w:r w:rsidRPr="00654589">
        <w:rPr>
          <w:rFonts w:ascii="Book Antiqua" w:hAnsi="Book Antiqua" w:cs="Times New Roman"/>
          <w:szCs w:val="24"/>
        </w:rPr>
        <w:t xml:space="preserve"> data yang </w:t>
      </w:r>
      <w:proofErr w:type="spellStart"/>
      <w:r w:rsidRPr="00654589">
        <w:rPr>
          <w:rFonts w:ascii="Book Antiqua" w:hAnsi="Book Antiqua" w:cs="Times New Roman"/>
          <w:szCs w:val="24"/>
        </w:rPr>
        <w:t>dibutuhkan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menentukan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rumus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dari</w:t>
      </w:r>
      <w:proofErr w:type="spellEnd"/>
      <w:r w:rsidRPr="00654589">
        <w:rPr>
          <w:rFonts w:ascii="Book Antiqua" w:hAnsi="Book Antiqua" w:cs="Times New Roman"/>
          <w:szCs w:val="24"/>
        </w:rPr>
        <w:t xml:space="preserve"> model </w:t>
      </w:r>
      <w:proofErr w:type="spellStart"/>
      <w:r w:rsidRPr="00654589">
        <w:rPr>
          <w:rFonts w:ascii="Book Antiqua" w:hAnsi="Book Antiqua" w:cs="Times New Roman"/>
          <w:szCs w:val="24"/>
        </w:rPr>
        <w:t>regresi</w:t>
      </w:r>
      <w:proofErr w:type="spellEnd"/>
      <w:r w:rsidRPr="00654589">
        <w:rPr>
          <w:rFonts w:ascii="Book Antiqua" w:hAnsi="Book Antiqua" w:cs="Times New Roman"/>
          <w:szCs w:val="24"/>
        </w:rPr>
        <w:t xml:space="preserve"> linear </w:t>
      </w:r>
      <w:proofErr w:type="spellStart"/>
      <w:r w:rsidRPr="00654589">
        <w:rPr>
          <w:rFonts w:ascii="Book Antiqua" w:hAnsi="Book Antiqua" w:cs="Times New Roman"/>
          <w:szCs w:val="24"/>
        </w:rPr>
        <w:t>berganda</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diajukan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khususnya</w:t>
      </w:r>
      <w:proofErr w:type="spellEnd"/>
      <w:r w:rsidRPr="00654589">
        <w:rPr>
          <w:rFonts w:ascii="Book Antiqua" w:hAnsi="Book Antiqua" w:cs="Times New Roman"/>
          <w:szCs w:val="24"/>
        </w:rPr>
        <w:t xml:space="preserve"> data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kolom</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Unstandardized Coefficients</w:t>
      </w:r>
      <w:r w:rsidRPr="00654589">
        <w:rPr>
          <w:rFonts w:ascii="Book Antiqua" w:hAnsi="Book Antiqua" w:cs="Times New Roman"/>
          <w:szCs w:val="24"/>
        </w:rPr>
        <w:t xml:space="preserve">, </w:t>
      </w:r>
      <w:proofErr w:type="spellStart"/>
      <w:r w:rsidRPr="00654589">
        <w:rPr>
          <w:rFonts w:ascii="Book Antiqua" w:hAnsi="Book Antiqua" w:cs="Times New Roman"/>
          <w:szCs w:val="24"/>
        </w:rPr>
        <w:t>terutama</w:t>
      </w:r>
      <w:proofErr w:type="spellEnd"/>
      <w:r w:rsidRPr="00654589">
        <w:rPr>
          <w:rFonts w:ascii="Book Antiqua" w:hAnsi="Book Antiqua" w:cs="Times New Roman"/>
          <w:szCs w:val="24"/>
        </w:rPr>
        <w:t xml:space="preserve"> di </w:t>
      </w:r>
      <w:proofErr w:type="spellStart"/>
      <w:r w:rsidRPr="00654589">
        <w:rPr>
          <w:rFonts w:ascii="Book Antiqua" w:hAnsi="Book Antiqua" w:cs="Times New Roman"/>
          <w:szCs w:val="24"/>
        </w:rPr>
        <w:t>kolom</w:t>
      </w:r>
      <w:proofErr w:type="spellEnd"/>
      <w:r w:rsidRPr="00654589">
        <w:rPr>
          <w:rFonts w:ascii="Book Antiqua" w:hAnsi="Book Antiqua" w:cs="Times New Roman"/>
          <w:szCs w:val="24"/>
        </w:rPr>
        <w:t xml:space="preserve"> </w:t>
      </w:r>
      <w:r w:rsidRPr="00654589">
        <w:rPr>
          <w:rFonts w:ascii="Book Antiqua" w:hAnsi="Book Antiqua" w:cs="Times New Roman"/>
          <w:b/>
          <w:bCs/>
          <w:szCs w:val="24"/>
        </w:rPr>
        <w:t>"B"</w:t>
      </w:r>
      <w:r w:rsidRPr="00654589">
        <w:rPr>
          <w:rFonts w:ascii="Book Antiqua" w:hAnsi="Book Antiqua" w:cs="Times New Roman"/>
          <w:szCs w:val="24"/>
        </w:rPr>
        <w:t xml:space="preserve">. </w:t>
      </w:r>
      <w:proofErr w:type="spellStart"/>
      <w:r w:rsidRPr="00654589">
        <w:rPr>
          <w:rFonts w:ascii="Book Antiqua" w:hAnsi="Book Antiqua" w:cs="Times New Roman"/>
          <w:szCs w:val="24"/>
        </w:rPr>
        <w:t>Persamaan</w:t>
      </w:r>
      <w:proofErr w:type="spellEnd"/>
      <w:r w:rsidRPr="00654589">
        <w:rPr>
          <w:rFonts w:ascii="Book Antiqua" w:hAnsi="Book Antiqua" w:cs="Times New Roman"/>
          <w:szCs w:val="24"/>
        </w:rPr>
        <w:t xml:space="preserve"> model </w:t>
      </w:r>
      <w:proofErr w:type="spellStart"/>
      <w:r w:rsidRPr="00654589">
        <w:rPr>
          <w:rFonts w:ascii="Book Antiqua" w:hAnsi="Book Antiqua" w:cs="Times New Roman"/>
          <w:szCs w:val="24"/>
        </w:rPr>
        <w:t>regresinya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bisa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dirumuskan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sebagai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berikut</w:t>
      </w:r>
      <w:proofErr w:type="spellEnd"/>
      <w:r w:rsidRPr="00654589">
        <w:rPr>
          <w:rFonts w:ascii="Book Antiqua" w:hAnsi="Book Antiqua" w:cs="Times New Roman"/>
          <w:szCs w:val="24"/>
        </w:rPr>
        <w:t>:</w:t>
      </w:r>
    </w:p>
    <w:p w14:paraId="7860E49E" w14:textId="77777777" w:rsidR="006136A3" w:rsidRPr="00654589" w:rsidRDefault="006136A3" w:rsidP="006136A3">
      <w:pPr>
        <w:spacing w:after="0" w:line="240" w:lineRule="auto"/>
        <w:rPr>
          <w:rFonts w:ascii="Book Antiqua" w:hAnsi="Book Antiqua" w:cs="Times New Roman"/>
          <w:b/>
          <w:bCs/>
          <w:szCs w:val="24"/>
        </w:rPr>
      </w:pPr>
      <w:r w:rsidRPr="00654589">
        <w:rPr>
          <w:rFonts w:ascii="Book Antiqua" w:hAnsi="Book Antiqua" w:cs="Times New Roman"/>
          <w:b/>
          <w:bCs/>
          <w:szCs w:val="24"/>
        </w:rPr>
        <w:t>Y = a + β1 X1 + β2 X2 + e</w:t>
      </w:r>
    </w:p>
    <w:p w14:paraId="382F7D2E" w14:textId="77777777" w:rsidR="006136A3" w:rsidRPr="00654589" w:rsidRDefault="006136A3" w:rsidP="006136A3">
      <w:pPr>
        <w:spacing w:after="0" w:line="240" w:lineRule="auto"/>
        <w:rPr>
          <w:rFonts w:ascii="Book Antiqua" w:hAnsi="Book Antiqua" w:cs="Times New Roman"/>
          <w:b/>
          <w:bCs/>
          <w:szCs w:val="24"/>
          <w:vertAlign w:val="subscript"/>
        </w:rPr>
      </w:pPr>
      <w:r w:rsidRPr="00654589">
        <w:rPr>
          <w:rFonts w:ascii="Book Antiqua" w:hAnsi="Book Antiqua" w:cs="Times New Roman"/>
          <w:b/>
          <w:bCs/>
          <w:szCs w:val="24"/>
        </w:rPr>
        <w:t>Y = 5.696 + 0.320 X</w:t>
      </w:r>
      <w:r w:rsidRPr="00654589">
        <w:rPr>
          <w:rFonts w:ascii="Book Antiqua" w:hAnsi="Book Antiqua" w:cs="Times New Roman"/>
          <w:b/>
          <w:bCs/>
          <w:szCs w:val="24"/>
          <w:vertAlign w:val="subscript"/>
        </w:rPr>
        <w:t xml:space="preserve">1 </w:t>
      </w:r>
      <w:r w:rsidRPr="00654589">
        <w:rPr>
          <w:rFonts w:ascii="Book Antiqua" w:hAnsi="Book Antiqua" w:cs="Times New Roman"/>
          <w:b/>
          <w:bCs/>
          <w:szCs w:val="24"/>
        </w:rPr>
        <w:t>+ 0.720 X</w:t>
      </w:r>
      <w:r w:rsidRPr="00654589">
        <w:rPr>
          <w:rFonts w:ascii="Book Antiqua" w:hAnsi="Book Antiqua" w:cs="Times New Roman"/>
          <w:b/>
          <w:bCs/>
          <w:szCs w:val="24"/>
          <w:vertAlign w:val="subscript"/>
        </w:rPr>
        <w:t>2</w:t>
      </w:r>
    </w:p>
    <w:p w14:paraId="2E330B58" w14:textId="77777777" w:rsidR="00553D67" w:rsidRPr="00654589" w:rsidRDefault="00553D67" w:rsidP="008023C7">
      <w:pPr>
        <w:pStyle w:val="ListParagraph"/>
        <w:spacing w:after="0" w:line="240" w:lineRule="auto"/>
        <w:ind w:left="0"/>
        <w:jc w:val="both"/>
        <w:rPr>
          <w:rFonts w:ascii="Book Antiqua" w:hAnsi="Book Antiqua" w:cs="Times New Roman"/>
          <w:b/>
          <w:bCs/>
          <w:szCs w:val="24"/>
          <w:vertAlign w:val="subscript"/>
        </w:rPr>
      </w:pPr>
    </w:p>
    <w:p w14:paraId="5644A90C" w14:textId="0FEAC69E" w:rsidR="009B495B" w:rsidRPr="00654589" w:rsidRDefault="00553D67" w:rsidP="00654589">
      <w:pPr>
        <w:pStyle w:val="ListParagraph"/>
        <w:numPr>
          <w:ilvl w:val="0"/>
          <w:numId w:val="11"/>
        </w:numPr>
        <w:spacing w:after="0" w:line="240" w:lineRule="auto"/>
        <w:ind w:left="426" w:hanging="426"/>
        <w:jc w:val="both"/>
        <w:rPr>
          <w:rFonts w:ascii="Book Antiqua" w:hAnsi="Book Antiqua" w:cs="Times New Roman"/>
          <w:iCs/>
          <w:szCs w:val="24"/>
        </w:rPr>
      </w:pPr>
      <w:proofErr w:type="spellStart"/>
      <w:r w:rsidRPr="00654589">
        <w:rPr>
          <w:rFonts w:ascii="Book Antiqua" w:hAnsi="Book Antiqua" w:cs="Times New Roman"/>
          <w:b/>
          <w:iCs/>
          <w:szCs w:val="24"/>
        </w:rPr>
        <w:t>Pengujian</w:t>
      </w:r>
      <w:proofErr w:type="spellEnd"/>
      <w:r w:rsidRPr="00654589">
        <w:rPr>
          <w:rFonts w:ascii="Book Antiqua" w:hAnsi="Book Antiqua" w:cs="Times New Roman"/>
          <w:b/>
          <w:iCs/>
          <w:szCs w:val="24"/>
        </w:rPr>
        <w:t xml:space="preserve"> </w:t>
      </w:r>
      <w:proofErr w:type="spellStart"/>
      <w:r w:rsidRPr="00654589">
        <w:rPr>
          <w:rFonts w:ascii="Book Antiqua" w:hAnsi="Book Antiqua" w:cs="Times New Roman"/>
          <w:b/>
          <w:iCs/>
          <w:szCs w:val="24"/>
        </w:rPr>
        <w:t>Hipotesis</w:t>
      </w:r>
      <w:proofErr w:type="spellEnd"/>
    </w:p>
    <w:p w14:paraId="4B440455" w14:textId="3CD26128" w:rsidR="00553D67" w:rsidRPr="00654589" w:rsidRDefault="00367065" w:rsidP="00654589">
      <w:pPr>
        <w:spacing w:after="0" w:line="240" w:lineRule="auto"/>
        <w:ind w:firstLine="540"/>
        <w:jc w:val="both"/>
        <w:rPr>
          <w:rFonts w:ascii="Book Antiqua" w:hAnsi="Book Antiqua" w:cs="Times New Roman"/>
          <w:szCs w:val="24"/>
        </w:rPr>
      </w:pPr>
      <w:proofErr w:type="spellStart"/>
      <w:r w:rsidRPr="00654589">
        <w:rPr>
          <w:rFonts w:ascii="Book Antiqua" w:hAnsi="Book Antiqua" w:cs="Times New Roman"/>
          <w:szCs w:val="24"/>
        </w:rPr>
        <w:t>Berdasarkan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interpretasi</w:t>
      </w:r>
      <w:proofErr w:type="spellEnd"/>
      <w:r w:rsidRPr="00654589">
        <w:rPr>
          <w:rFonts w:ascii="Book Antiqua" w:hAnsi="Book Antiqua" w:cs="Times New Roman"/>
          <w:szCs w:val="24"/>
        </w:rPr>
        <w:t xml:space="preserve"> model </w:t>
      </w:r>
      <w:proofErr w:type="spellStart"/>
      <w:r w:rsidRPr="00654589">
        <w:rPr>
          <w:rFonts w:ascii="Book Antiqua" w:hAnsi="Book Antiqua" w:cs="Times New Roman"/>
          <w:szCs w:val="24"/>
        </w:rPr>
        <w:t>regresi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sebelumnya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terlihat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hubungan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positif</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antara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independen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dependen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Namun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keberadaan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hubungan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belum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tentu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menunjukkan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pengaruh</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signifikan</w:t>
      </w:r>
      <w:proofErr w:type="spellEnd"/>
      <w:r w:rsidRPr="00654589">
        <w:rPr>
          <w:rFonts w:ascii="Book Antiqua" w:hAnsi="Book Antiqua" w:cs="Times New Roman"/>
          <w:szCs w:val="24"/>
        </w:rPr>
        <w:t xml:space="preserve">. Oleh </w:t>
      </w:r>
      <w:proofErr w:type="spellStart"/>
      <w:r w:rsidRPr="00654589">
        <w:rPr>
          <w:rFonts w:ascii="Book Antiqua" w:hAnsi="Book Antiqua" w:cs="Times New Roman"/>
          <w:szCs w:val="24"/>
        </w:rPr>
        <w:t>karena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itu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melakukan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lanjutan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berupa</w:t>
      </w:r>
      <w:proofErr w:type="spellEnd"/>
      <w:r w:rsidRPr="00654589">
        <w:rPr>
          <w:rFonts w:ascii="Book Antiqua" w:hAnsi="Book Antiqua" w:cs="Times New Roman"/>
          <w:szCs w:val="24"/>
        </w:rPr>
        <w:t xml:space="preserve"> uji </w:t>
      </w:r>
      <w:proofErr w:type="spellStart"/>
      <w:r w:rsidRPr="00654589">
        <w:rPr>
          <w:rFonts w:ascii="Book Antiqua" w:hAnsi="Book Antiqua" w:cs="Times New Roman"/>
          <w:szCs w:val="24"/>
        </w:rPr>
        <w:t>hipotesis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untuk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apakah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hubungan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model </w:t>
      </w:r>
      <w:proofErr w:type="spellStart"/>
      <w:r w:rsidRPr="00654589">
        <w:rPr>
          <w:rFonts w:ascii="Book Antiqua" w:hAnsi="Book Antiqua" w:cs="Times New Roman"/>
          <w:szCs w:val="24"/>
        </w:rPr>
        <w:t>persamaan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regresi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memiliki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pengaruh</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signifikan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hipotesis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mencakup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pengujian</w:t>
      </w:r>
      <w:proofErr w:type="spellEnd"/>
      <w:r w:rsidRPr="00654589">
        <w:rPr>
          <w:rFonts w:ascii="Book Antiqua" w:hAnsi="Book Antiqua" w:cs="Times New Roman"/>
          <w:szCs w:val="24"/>
        </w:rPr>
        <w:t xml:space="preserve"> uji t (</w:t>
      </w:r>
      <w:proofErr w:type="spellStart"/>
      <w:r w:rsidRPr="00654589">
        <w:rPr>
          <w:rFonts w:ascii="Book Antiqua" w:hAnsi="Book Antiqua" w:cs="Times New Roman"/>
          <w:szCs w:val="24"/>
        </w:rPr>
        <w:t>parsial</w:t>
      </w:r>
      <w:proofErr w:type="spellEnd"/>
      <w:r w:rsidRPr="00654589">
        <w:rPr>
          <w:rFonts w:ascii="Book Antiqua" w:hAnsi="Book Antiqua" w:cs="Times New Roman"/>
          <w:szCs w:val="24"/>
        </w:rPr>
        <w:t>), uji F (</w:t>
      </w:r>
      <w:proofErr w:type="spellStart"/>
      <w:r w:rsidRPr="00654589">
        <w:rPr>
          <w:rFonts w:ascii="Book Antiqua" w:hAnsi="Book Antiqua" w:cs="Times New Roman"/>
          <w:szCs w:val="24"/>
        </w:rPr>
        <w:t>simultan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koefisien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determinasi</w:t>
      </w:r>
      <w:proofErr w:type="spellEnd"/>
      <w:r w:rsidRPr="00654589">
        <w:rPr>
          <w:rFonts w:ascii="Book Antiqua" w:hAnsi="Book Antiqua" w:cs="Times New Roman"/>
          <w:szCs w:val="24"/>
        </w:rPr>
        <w:t xml:space="preserve"> R</w:t>
      </w:r>
      <w:r w:rsidRPr="00654589">
        <w:rPr>
          <w:rFonts w:ascii="Book Antiqua" w:hAnsi="Book Antiqua" w:cs="Times New Roman"/>
          <w:szCs w:val="24"/>
          <w:vertAlign w:val="superscript"/>
        </w:rPr>
        <w:t>2</w:t>
      </w:r>
      <w:r w:rsidRPr="00654589">
        <w:rPr>
          <w:rFonts w:ascii="Book Antiqua" w:hAnsi="Book Antiqua" w:cs="Times New Roman"/>
          <w:szCs w:val="24"/>
        </w:rPr>
        <w:t>.</w:t>
      </w:r>
    </w:p>
    <w:p w14:paraId="044BBE6E" w14:textId="780F0264" w:rsidR="008023C7" w:rsidRPr="00654589" w:rsidRDefault="008023C7" w:rsidP="00553D67">
      <w:pPr>
        <w:pStyle w:val="Caption"/>
        <w:numPr>
          <w:ilvl w:val="0"/>
          <w:numId w:val="15"/>
        </w:numPr>
        <w:ind w:left="426" w:hanging="426"/>
        <w:rPr>
          <w:rFonts w:ascii="Book Antiqua" w:hAnsi="Book Antiqua" w:cs="Times New Roman"/>
          <w:b/>
          <w:bCs/>
          <w:i w:val="0"/>
          <w:color w:val="000000" w:themeColor="text1"/>
          <w:sz w:val="22"/>
          <w:szCs w:val="24"/>
        </w:rPr>
      </w:pPr>
      <w:r w:rsidRPr="00654589">
        <w:rPr>
          <w:rFonts w:ascii="Book Antiqua" w:hAnsi="Book Antiqua" w:cs="Times New Roman"/>
          <w:b/>
          <w:bCs/>
          <w:i w:val="0"/>
          <w:color w:val="000000" w:themeColor="text1"/>
          <w:sz w:val="22"/>
          <w:szCs w:val="24"/>
        </w:rPr>
        <w:t>Hasil Uji t (</w:t>
      </w:r>
      <w:proofErr w:type="spellStart"/>
      <w:r w:rsidRPr="00654589">
        <w:rPr>
          <w:rFonts w:ascii="Book Antiqua" w:hAnsi="Book Antiqua" w:cs="Times New Roman"/>
          <w:b/>
          <w:bCs/>
          <w:i w:val="0"/>
          <w:color w:val="000000" w:themeColor="text1"/>
          <w:sz w:val="22"/>
          <w:szCs w:val="24"/>
        </w:rPr>
        <w:t>parsial</w:t>
      </w:r>
      <w:proofErr w:type="spellEnd"/>
      <w:r w:rsidRPr="00654589">
        <w:rPr>
          <w:rFonts w:ascii="Book Antiqua" w:hAnsi="Book Antiqua" w:cs="Times New Roman"/>
          <w:b/>
          <w:bCs/>
          <w:i w:val="0"/>
          <w:color w:val="000000" w:themeColor="text1"/>
          <w:sz w:val="22"/>
          <w:szCs w:val="24"/>
        </w:rPr>
        <w:t>)</w:t>
      </w:r>
    </w:p>
    <w:p w14:paraId="54B7C89D" w14:textId="184C5005" w:rsidR="00122A6A" w:rsidRPr="00654589" w:rsidRDefault="009B495B" w:rsidP="00122A6A">
      <w:pPr>
        <w:spacing w:after="0"/>
        <w:jc w:val="center"/>
        <w:rPr>
          <w:rFonts w:ascii="Book Antiqua" w:hAnsi="Book Antiqua"/>
          <w:sz w:val="20"/>
        </w:rPr>
      </w:pPr>
      <w:proofErr w:type="spellStart"/>
      <w:r w:rsidRPr="00654589">
        <w:rPr>
          <w:rFonts w:ascii="Book Antiqua" w:hAnsi="Book Antiqua"/>
          <w:b/>
        </w:rPr>
        <w:t>Tabel</w:t>
      </w:r>
      <w:proofErr w:type="spellEnd"/>
      <w:r w:rsidRPr="00654589">
        <w:rPr>
          <w:rFonts w:ascii="Book Antiqua" w:hAnsi="Book Antiqua"/>
          <w:b/>
        </w:rPr>
        <w:t xml:space="preserve"> 6.</w:t>
      </w:r>
      <w:r w:rsidR="00122A6A" w:rsidRPr="00654589">
        <w:rPr>
          <w:rFonts w:ascii="Book Antiqua" w:hAnsi="Book Antiqua"/>
          <w:b/>
        </w:rPr>
        <w:t xml:space="preserve"> </w:t>
      </w:r>
      <w:r w:rsidR="003409C1" w:rsidRPr="00654589">
        <w:rPr>
          <w:rFonts w:ascii="Book Antiqua" w:hAnsi="Book Antiqua"/>
        </w:rPr>
        <w:t xml:space="preserve">Hasil </w:t>
      </w:r>
      <w:r w:rsidR="00122A6A" w:rsidRPr="00654589">
        <w:rPr>
          <w:rFonts w:ascii="Book Antiqua" w:hAnsi="Book Antiqua"/>
        </w:rPr>
        <w:t>Uji t (</w:t>
      </w:r>
      <w:proofErr w:type="spellStart"/>
      <w:r w:rsidR="00122A6A" w:rsidRPr="00654589">
        <w:rPr>
          <w:rFonts w:ascii="Book Antiqua" w:hAnsi="Book Antiqua"/>
        </w:rPr>
        <w:t>Parsial</w:t>
      </w:r>
      <w:proofErr w:type="spellEnd"/>
      <w:r w:rsidR="00122A6A" w:rsidRPr="00654589">
        <w:rPr>
          <w:rFonts w:ascii="Book Antiqua" w:hAnsi="Book Antiqua"/>
        </w:rPr>
        <w:t>)</w:t>
      </w:r>
    </w:p>
    <w:tbl>
      <w:tblPr>
        <w:tblW w:w="7666"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6"/>
        <w:gridCol w:w="3068"/>
        <w:gridCol w:w="722"/>
        <w:gridCol w:w="993"/>
        <w:gridCol w:w="1263"/>
        <w:gridCol w:w="722"/>
        <w:gridCol w:w="632"/>
      </w:tblGrid>
      <w:tr w:rsidR="00367065" w:rsidRPr="00654589" w14:paraId="59AF4BA5" w14:textId="77777777" w:rsidTr="00E21351">
        <w:trPr>
          <w:cantSplit/>
          <w:trHeight w:val="289"/>
        </w:trPr>
        <w:tc>
          <w:tcPr>
            <w:tcW w:w="7666" w:type="dxa"/>
            <w:gridSpan w:val="7"/>
            <w:tcBorders>
              <w:top w:val="single" w:sz="4" w:space="0" w:color="auto"/>
              <w:left w:val="single" w:sz="4" w:space="0" w:color="auto"/>
              <w:bottom w:val="nil"/>
              <w:right w:val="single" w:sz="4" w:space="0" w:color="auto"/>
            </w:tcBorders>
            <w:shd w:val="clear" w:color="auto" w:fill="FFFFFF"/>
            <w:vAlign w:val="center"/>
          </w:tcPr>
          <w:p w14:paraId="6CAD9162"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010205"/>
              </w:rPr>
            </w:pPr>
            <w:proofErr w:type="spellStart"/>
            <w:r w:rsidRPr="00654589">
              <w:rPr>
                <w:rFonts w:ascii="Book Antiqua" w:hAnsi="Book Antiqua" w:cs="Arial"/>
                <w:b/>
                <w:bCs/>
                <w:color w:val="010205"/>
              </w:rPr>
              <w:t>Coefficients</w:t>
            </w:r>
            <w:r w:rsidRPr="00654589">
              <w:rPr>
                <w:rFonts w:ascii="Book Antiqua" w:hAnsi="Book Antiqua" w:cs="Arial"/>
                <w:b/>
                <w:bCs/>
                <w:color w:val="010205"/>
                <w:vertAlign w:val="superscript"/>
              </w:rPr>
              <w:t>a</w:t>
            </w:r>
            <w:proofErr w:type="spellEnd"/>
          </w:p>
        </w:tc>
      </w:tr>
      <w:tr w:rsidR="00367065" w:rsidRPr="00654589" w14:paraId="3F9D1ACE" w14:textId="77777777" w:rsidTr="00E21351">
        <w:trPr>
          <w:cantSplit/>
          <w:trHeight w:val="458"/>
        </w:trPr>
        <w:tc>
          <w:tcPr>
            <w:tcW w:w="3334" w:type="dxa"/>
            <w:gridSpan w:val="2"/>
            <w:vMerge w:val="restart"/>
            <w:tcBorders>
              <w:top w:val="nil"/>
              <w:left w:val="single" w:sz="4" w:space="0" w:color="auto"/>
              <w:bottom w:val="nil"/>
              <w:right w:val="nil"/>
            </w:tcBorders>
            <w:shd w:val="clear" w:color="auto" w:fill="FFFFFF"/>
            <w:vAlign w:val="bottom"/>
          </w:tcPr>
          <w:p w14:paraId="34F5DA46" w14:textId="77777777" w:rsidR="00367065" w:rsidRPr="00654589" w:rsidRDefault="00367065"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Model</w:t>
            </w:r>
          </w:p>
        </w:tc>
        <w:tc>
          <w:tcPr>
            <w:tcW w:w="1715" w:type="dxa"/>
            <w:gridSpan w:val="2"/>
            <w:tcBorders>
              <w:top w:val="nil"/>
              <w:left w:val="nil"/>
              <w:bottom w:val="nil"/>
              <w:right w:val="single" w:sz="8" w:space="0" w:color="E0E0E0"/>
            </w:tcBorders>
            <w:shd w:val="clear" w:color="auto" w:fill="FFFFFF"/>
            <w:vAlign w:val="bottom"/>
          </w:tcPr>
          <w:p w14:paraId="56C38765"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Unstandardized Coefficients</w:t>
            </w:r>
          </w:p>
        </w:tc>
        <w:tc>
          <w:tcPr>
            <w:tcW w:w="1263" w:type="dxa"/>
            <w:tcBorders>
              <w:top w:val="nil"/>
              <w:left w:val="single" w:sz="8" w:space="0" w:color="E0E0E0"/>
              <w:bottom w:val="nil"/>
              <w:right w:val="single" w:sz="8" w:space="0" w:color="E0E0E0"/>
            </w:tcBorders>
            <w:shd w:val="clear" w:color="auto" w:fill="FFFFFF"/>
            <w:vAlign w:val="bottom"/>
          </w:tcPr>
          <w:p w14:paraId="262E10F9"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Standardized Coefficients</w:t>
            </w:r>
          </w:p>
        </w:tc>
        <w:tc>
          <w:tcPr>
            <w:tcW w:w="722" w:type="dxa"/>
            <w:vMerge w:val="restart"/>
            <w:tcBorders>
              <w:top w:val="nil"/>
              <w:left w:val="single" w:sz="8" w:space="0" w:color="E0E0E0"/>
              <w:bottom w:val="nil"/>
              <w:right w:val="single" w:sz="8" w:space="0" w:color="E0E0E0"/>
            </w:tcBorders>
            <w:shd w:val="clear" w:color="auto" w:fill="FFFFFF"/>
            <w:vAlign w:val="bottom"/>
          </w:tcPr>
          <w:p w14:paraId="504DEDC8"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t</w:t>
            </w:r>
          </w:p>
        </w:tc>
        <w:tc>
          <w:tcPr>
            <w:tcW w:w="632" w:type="dxa"/>
            <w:vMerge w:val="restart"/>
            <w:tcBorders>
              <w:top w:val="nil"/>
              <w:left w:val="single" w:sz="8" w:space="0" w:color="E0E0E0"/>
              <w:bottom w:val="nil"/>
              <w:right w:val="single" w:sz="4" w:space="0" w:color="auto"/>
            </w:tcBorders>
            <w:shd w:val="clear" w:color="auto" w:fill="FFFFFF"/>
            <w:vAlign w:val="bottom"/>
          </w:tcPr>
          <w:p w14:paraId="58A7FCE1"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Sig.</w:t>
            </w:r>
          </w:p>
        </w:tc>
      </w:tr>
      <w:tr w:rsidR="00367065" w:rsidRPr="00654589" w14:paraId="32B04865" w14:textId="77777777" w:rsidTr="00E21351">
        <w:trPr>
          <w:cantSplit/>
          <w:trHeight w:val="164"/>
        </w:trPr>
        <w:tc>
          <w:tcPr>
            <w:tcW w:w="3334" w:type="dxa"/>
            <w:gridSpan w:val="2"/>
            <w:vMerge/>
            <w:tcBorders>
              <w:top w:val="nil"/>
              <w:left w:val="single" w:sz="4" w:space="0" w:color="auto"/>
              <w:bottom w:val="nil"/>
              <w:right w:val="nil"/>
            </w:tcBorders>
            <w:shd w:val="clear" w:color="auto" w:fill="FFFFFF"/>
            <w:vAlign w:val="bottom"/>
          </w:tcPr>
          <w:p w14:paraId="091A2D3A" w14:textId="77777777" w:rsidR="00367065" w:rsidRPr="00654589" w:rsidRDefault="00367065" w:rsidP="00654589">
            <w:pPr>
              <w:autoSpaceDE w:val="0"/>
              <w:autoSpaceDN w:val="0"/>
              <w:adjustRightInd w:val="0"/>
              <w:spacing w:after="0" w:line="240" w:lineRule="auto"/>
              <w:rPr>
                <w:rFonts w:ascii="Book Antiqua" w:hAnsi="Book Antiqua" w:cs="Arial"/>
                <w:color w:val="264A60"/>
                <w:sz w:val="18"/>
                <w:szCs w:val="18"/>
              </w:rPr>
            </w:pPr>
          </w:p>
        </w:tc>
        <w:tc>
          <w:tcPr>
            <w:tcW w:w="722" w:type="dxa"/>
            <w:tcBorders>
              <w:top w:val="nil"/>
              <w:left w:val="nil"/>
              <w:bottom w:val="single" w:sz="8" w:space="0" w:color="152935"/>
              <w:right w:val="single" w:sz="8" w:space="0" w:color="E0E0E0"/>
            </w:tcBorders>
            <w:shd w:val="clear" w:color="auto" w:fill="FFFFFF"/>
            <w:vAlign w:val="bottom"/>
          </w:tcPr>
          <w:p w14:paraId="4C45BC1F"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B</w:t>
            </w: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2A4ED7FD"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Std. Error</w:t>
            </w:r>
          </w:p>
        </w:tc>
        <w:tc>
          <w:tcPr>
            <w:tcW w:w="1263" w:type="dxa"/>
            <w:tcBorders>
              <w:top w:val="nil"/>
              <w:left w:val="single" w:sz="8" w:space="0" w:color="E0E0E0"/>
              <w:bottom w:val="single" w:sz="8" w:space="0" w:color="152935"/>
              <w:right w:val="single" w:sz="8" w:space="0" w:color="E0E0E0"/>
            </w:tcBorders>
            <w:shd w:val="clear" w:color="auto" w:fill="FFFFFF"/>
            <w:vAlign w:val="bottom"/>
          </w:tcPr>
          <w:p w14:paraId="2DC0DFE0" w14:textId="77777777" w:rsidR="00367065" w:rsidRPr="00654589" w:rsidRDefault="00367065"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Beta</w:t>
            </w:r>
          </w:p>
        </w:tc>
        <w:tc>
          <w:tcPr>
            <w:tcW w:w="722" w:type="dxa"/>
            <w:vMerge/>
            <w:tcBorders>
              <w:top w:val="nil"/>
              <w:left w:val="single" w:sz="8" w:space="0" w:color="E0E0E0"/>
              <w:bottom w:val="nil"/>
              <w:right w:val="single" w:sz="8" w:space="0" w:color="E0E0E0"/>
            </w:tcBorders>
            <w:shd w:val="clear" w:color="auto" w:fill="FFFFFF"/>
            <w:vAlign w:val="bottom"/>
          </w:tcPr>
          <w:p w14:paraId="5B595B7B" w14:textId="77777777" w:rsidR="00367065" w:rsidRPr="00654589" w:rsidRDefault="00367065" w:rsidP="00654589">
            <w:pPr>
              <w:autoSpaceDE w:val="0"/>
              <w:autoSpaceDN w:val="0"/>
              <w:adjustRightInd w:val="0"/>
              <w:spacing w:after="0" w:line="240" w:lineRule="auto"/>
              <w:rPr>
                <w:rFonts w:ascii="Book Antiqua" w:hAnsi="Book Antiqua" w:cs="Arial"/>
                <w:color w:val="264A60"/>
                <w:sz w:val="18"/>
                <w:szCs w:val="18"/>
              </w:rPr>
            </w:pPr>
          </w:p>
        </w:tc>
        <w:tc>
          <w:tcPr>
            <w:tcW w:w="632" w:type="dxa"/>
            <w:vMerge/>
            <w:tcBorders>
              <w:top w:val="nil"/>
              <w:left w:val="single" w:sz="8" w:space="0" w:color="E0E0E0"/>
              <w:bottom w:val="nil"/>
              <w:right w:val="single" w:sz="4" w:space="0" w:color="auto"/>
            </w:tcBorders>
            <w:shd w:val="clear" w:color="auto" w:fill="FFFFFF"/>
            <w:vAlign w:val="bottom"/>
          </w:tcPr>
          <w:p w14:paraId="0E1765FD" w14:textId="77777777" w:rsidR="00367065" w:rsidRPr="00654589" w:rsidRDefault="00367065" w:rsidP="00654589">
            <w:pPr>
              <w:autoSpaceDE w:val="0"/>
              <w:autoSpaceDN w:val="0"/>
              <w:adjustRightInd w:val="0"/>
              <w:spacing w:after="0" w:line="240" w:lineRule="auto"/>
              <w:rPr>
                <w:rFonts w:ascii="Book Antiqua" w:hAnsi="Book Antiqua" w:cs="Arial"/>
                <w:color w:val="264A60"/>
                <w:sz w:val="18"/>
                <w:szCs w:val="18"/>
              </w:rPr>
            </w:pPr>
          </w:p>
        </w:tc>
      </w:tr>
      <w:tr w:rsidR="00367065" w:rsidRPr="00654589" w14:paraId="3172C8DC" w14:textId="77777777" w:rsidTr="00E21351">
        <w:trPr>
          <w:cantSplit/>
          <w:trHeight w:val="313"/>
        </w:trPr>
        <w:tc>
          <w:tcPr>
            <w:tcW w:w="266" w:type="dxa"/>
            <w:vMerge w:val="restart"/>
            <w:tcBorders>
              <w:top w:val="single" w:sz="8" w:space="0" w:color="152935"/>
              <w:left w:val="single" w:sz="4" w:space="0" w:color="auto"/>
              <w:bottom w:val="single" w:sz="8" w:space="0" w:color="152935"/>
              <w:right w:val="nil"/>
            </w:tcBorders>
            <w:shd w:val="clear" w:color="auto" w:fill="E0E0E0"/>
          </w:tcPr>
          <w:p w14:paraId="2FD607FC" w14:textId="77777777" w:rsidR="00367065" w:rsidRPr="00654589" w:rsidRDefault="00367065"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1</w:t>
            </w:r>
          </w:p>
        </w:tc>
        <w:tc>
          <w:tcPr>
            <w:tcW w:w="3068" w:type="dxa"/>
            <w:tcBorders>
              <w:top w:val="single" w:sz="8" w:space="0" w:color="152935"/>
              <w:left w:val="nil"/>
              <w:bottom w:val="single" w:sz="8" w:space="0" w:color="AEAEAE"/>
              <w:right w:val="nil"/>
            </w:tcBorders>
            <w:shd w:val="clear" w:color="auto" w:fill="E0E0E0"/>
          </w:tcPr>
          <w:p w14:paraId="40FD185A" w14:textId="77777777" w:rsidR="00367065" w:rsidRPr="00654589" w:rsidRDefault="00367065"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(Constant)</w:t>
            </w:r>
          </w:p>
        </w:tc>
        <w:tc>
          <w:tcPr>
            <w:tcW w:w="722" w:type="dxa"/>
            <w:tcBorders>
              <w:top w:val="single" w:sz="8" w:space="0" w:color="152935"/>
              <w:left w:val="nil"/>
              <w:bottom w:val="single" w:sz="8" w:space="0" w:color="AEAEAE"/>
              <w:right w:val="single" w:sz="8" w:space="0" w:color="E0E0E0"/>
            </w:tcBorders>
            <w:shd w:val="clear" w:color="auto" w:fill="FFFFFF"/>
          </w:tcPr>
          <w:p w14:paraId="489C0B50"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5.696</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256AD501"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2.130</w:t>
            </w:r>
          </w:p>
        </w:tc>
        <w:tc>
          <w:tcPr>
            <w:tcW w:w="126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E7A5225" w14:textId="77777777" w:rsidR="00367065" w:rsidRPr="00654589" w:rsidRDefault="00367065" w:rsidP="00654589">
            <w:pPr>
              <w:autoSpaceDE w:val="0"/>
              <w:autoSpaceDN w:val="0"/>
              <w:adjustRightInd w:val="0"/>
              <w:spacing w:after="0" w:line="240" w:lineRule="auto"/>
              <w:rPr>
                <w:rFonts w:ascii="Book Antiqua" w:hAnsi="Book Antiqua" w:cs="Times New Roman"/>
                <w:sz w:val="24"/>
                <w:szCs w:val="24"/>
              </w:rPr>
            </w:pPr>
          </w:p>
        </w:tc>
        <w:tc>
          <w:tcPr>
            <w:tcW w:w="722" w:type="dxa"/>
            <w:tcBorders>
              <w:top w:val="single" w:sz="8" w:space="0" w:color="152935"/>
              <w:left w:val="single" w:sz="8" w:space="0" w:color="E0E0E0"/>
              <w:bottom w:val="single" w:sz="8" w:space="0" w:color="AEAEAE"/>
              <w:right w:val="single" w:sz="8" w:space="0" w:color="E0E0E0"/>
            </w:tcBorders>
            <w:shd w:val="clear" w:color="auto" w:fill="FFFFFF"/>
          </w:tcPr>
          <w:p w14:paraId="05AE1390"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2.674</w:t>
            </w:r>
          </w:p>
        </w:tc>
        <w:tc>
          <w:tcPr>
            <w:tcW w:w="632" w:type="dxa"/>
            <w:tcBorders>
              <w:top w:val="single" w:sz="8" w:space="0" w:color="152935"/>
              <w:left w:val="single" w:sz="8" w:space="0" w:color="E0E0E0"/>
              <w:bottom w:val="single" w:sz="8" w:space="0" w:color="AEAEAE"/>
              <w:right w:val="single" w:sz="4" w:space="0" w:color="auto"/>
            </w:tcBorders>
            <w:shd w:val="clear" w:color="auto" w:fill="FFFFFF"/>
          </w:tcPr>
          <w:p w14:paraId="02311EAF"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.009</w:t>
            </w:r>
          </w:p>
        </w:tc>
      </w:tr>
      <w:tr w:rsidR="00367065" w:rsidRPr="00654589" w14:paraId="0461D285" w14:textId="77777777" w:rsidTr="00E21351">
        <w:trPr>
          <w:cantSplit/>
          <w:trHeight w:val="265"/>
        </w:trPr>
        <w:tc>
          <w:tcPr>
            <w:tcW w:w="266" w:type="dxa"/>
            <w:vMerge/>
            <w:tcBorders>
              <w:top w:val="single" w:sz="8" w:space="0" w:color="152935"/>
              <w:left w:val="single" w:sz="4" w:space="0" w:color="auto"/>
              <w:bottom w:val="single" w:sz="8" w:space="0" w:color="152935"/>
              <w:right w:val="nil"/>
            </w:tcBorders>
            <w:shd w:val="clear" w:color="auto" w:fill="E0E0E0"/>
          </w:tcPr>
          <w:p w14:paraId="1B907CFD" w14:textId="77777777" w:rsidR="00367065" w:rsidRPr="00654589" w:rsidRDefault="00367065" w:rsidP="00654589">
            <w:pPr>
              <w:autoSpaceDE w:val="0"/>
              <w:autoSpaceDN w:val="0"/>
              <w:adjustRightInd w:val="0"/>
              <w:spacing w:after="0" w:line="240" w:lineRule="auto"/>
              <w:rPr>
                <w:rFonts w:ascii="Book Antiqua" w:hAnsi="Book Antiqua" w:cs="Arial"/>
                <w:color w:val="010205"/>
                <w:sz w:val="18"/>
                <w:szCs w:val="18"/>
              </w:rPr>
            </w:pPr>
          </w:p>
        </w:tc>
        <w:tc>
          <w:tcPr>
            <w:tcW w:w="3068" w:type="dxa"/>
            <w:tcBorders>
              <w:top w:val="single" w:sz="8" w:space="0" w:color="AEAEAE"/>
              <w:left w:val="nil"/>
              <w:bottom w:val="single" w:sz="8" w:space="0" w:color="AEAEAE"/>
              <w:right w:val="nil"/>
            </w:tcBorders>
            <w:shd w:val="clear" w:color="auto" w:fill="E0E0E0"/>
          </w:tcPr>
          <w:p w14:paraId="1117B0F5" w14:textId="77777777" w:rsidR="00367065" w:rsidRPr="00654589" w:rsidRDefault="00367065"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Keasadaran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Wajib</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Pajak</w:t>
            </w:r>
            <w:proofErr w:type="spellEnd"/>
            <w:r w:rsidRPr="00654589">
              <w:rPr>
                <w:rFonts w:ascii="Book Antiqua" w:hAnsi="Book Antiqua" w:cs="Arial"/>
                <w:color w:val="264A60"/>
                <w:sz w:val="18"/>
                <w:szCs w:val="18"/>
              </w:rPr>
              <w:t xml:space="preserve"> (X1)</w:t>
            </w:r>
          </w:p>
        </w:tc>
        <w:tc>
          <w:tcPr>
            <w:tcW w:w="722" w:type="dxa"/>
            <w:tcBorders>
              <w:top w:val="single" w:sz="8" w:space="0" w:color="AEAEAE"/>
              <w:left w:val="nil"/>
              <w:bottom w:val="single" w:sz="8" w:space="0" w:color="AEAEAE"/>
              <w:right w:val="single" w:sz="8" w:space="0" w:color="E0E0E0"/>
            </w:tcBorders>
            <w:shd w:val="clear" w:color="auto" w:fill="FFFFFF"/>
          </w:tcPr>
          <w:p w14:paraId="54EC5F93"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.320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0B1B6991"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.114</w:t>
            </w:r>
          </w:p>
        </w:tc>
        <w:tc>
          <w:tcPr>
            <w:tcW w:w="1263" w:type="dxa"/>
            <w:tcBorders>
              <w:top w:val="single" w:sz="8" w:space="0" w:color="AEAEAE"/>
              <w:left w:val="single" w:sz="8" w:space="0" w:color="E0E0E0"/>
              <w:bottom w:val="single" w:sz="8" w:space="0" w:color="AEAEAE"/>
              <w:right w:val="single" w:sz="8" w:space="0" w:color="E0E0E0"/>
            </w:tcBorders>
            <w:shd w:val="clear" w:color="auto" w:fill="FFFFFF"/>
          </w:tcPr>
          <w:p w14:paraId="35AD8704"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.245</w:t>
            </w:r>
          </w:p>
        </w:tc>
        <w:tc>
          <w:tcPr>
            <w:tcW w:w="722" w:type="dxa"/>
            <w:tcBorders>
              <w:top w:val="single" w:sz="8" w:space="0" w:color="AEAEAE"/>
              <w:left w:val="single" w:sz="8" w:space="0" w:color="E0E0E0"/>
              <w:bottom w:val="single" w:sz="8" w:space="0" w:color="AEAEAE"/>
              <w:right w:val="single" w:sz="8" w:space="0" w:color="E0E0E0"/>
            </w:tcBorders>
            <w:shd w:val="clear" w:color="auto" w:fill="FFFFFF"/>
          </w:tcPr>
          <w:p w14:paraId="5D2165CA"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2.797</w:t>
            </w:r>
          </w:p>
        </w:tc>
        <w:tc>
          <w:tcPr>
            <w:tcW w:w="632" w:type="dxa"/>
            <w:tcBorders>
              <w:top w:val="single" w:sz="8" w:space="0" w:color="AEAEAE"/>
              <w:left w:val="single" w:sz="8" w:space="0" w:color="E0E0E0"/>
              <w:bottom w:val="single" w:sz="8" w:space="0" w:color="AEAEAE"/>
              <w:right w:val="single" w:sz="4" w:space="0" w:color="auto"/>
            </w:tcBorders>
            <w:shd w:val="clear" w:color="auto" w:fill="FFFFFF"/>
          </w:tcPr>
          <w:p w14:paraId="654ADF35"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.006</w:t>
            </w:r>
          </w:p>
        </w:tc>
      </w:tr>
      <w:tr w:rsidR="00367065" w:rsidRPr="00654589" w14:paraId="61329797" w14:textId="77777777" w:rsidTr="00E21351">
        <w:trPr>
          <w:cantSplit/>
          <w:trHeight w:val="265"/>
        </w:trPr>
        <w:tc>
          <w:tcPr>
            <w:tcW w:w="266" w:type="dxa"/>
            <w:vMerge/>
            <w:tcBorders>
              <w:top w:val="single" w:sz="8" w:space="0" w:color="152935"/>
              <w:left w:val="single" w:sz="4" w:space="0" w:color="auto"/>
              <w:bottom w:val="single" w:sz="8" w:space="0" w:color="152935"/>
              <w:right w:val="nil"/>
            </w:tcBorders>
            <w:shd w:val="clear" w:color="auto" w:fill="E0E0E0"/>
          </w:tcPr>
          <w:p w14:paraId="37D5D8C3" w14:textId="77777777" w:rsidR="00367065" w:rsidRPr="00654589" w:rsidRDefault="00367065" w:rsidP="00654589">
            <w:pPr>
              <w:autoSpaceDE w:val="0"/>
              <w:autoSpaceDN w:val="0"/>
              <w:adjustRightInd w:val="0"/>
              <w:spacing w:after="0" w:line="240" w:lineRule="auto"/>
              <w:rPr>
                <w:rFonts w:ascii="Book Antiqua" w:hAnsi="Book Antiqua" w:cs="Arial"/>
                <w:color w:val="010205"/>
                <w:sz w:val="18"/>
                <w:szCs w:val="18"/>
              </w:rPr>
            </w:pPr>
          </w:p>
        </w:tc>
        <w:tc>
          <w:tcPr>
            <w:tcW w:w="3068" w:type="dxa"/>
            <w:tcBorders>
              <w:top w:val="single" w:sz="8" w:space="0" w:color="AEAEAE"/>
              <w:left w:val="nil"/>
              <w:bottom w:val="single" w:sz="8" w:space="0" w:color="152935"/>
              <w:right w:val="nil"/>
            </w:tcBorders>
            <w:shd w:val="clear" w:color="auto" w:fill="E0E0E0"/>
          </w:tcPr>
          <w:p w14:paraId="21E97D45" w14:textId="77777777" w:rsidR="00367065" w:rsidRPr="00654589" w:rsidRDefault="00367065" w:rsidP="00654589">
            <w:pPr>
              <w:autoSpaceDE w:val="0"/>
              <w:autoSpaceDN w:val="0"/>
              <w:adjustRightInd w:val="0"/>
              <w:spacing w:after="0" w:line="240" w:lineRule="auto"/>
              <w:ind w:left="60" w:right="60"/>
              <w:rPr>
                <w:rFonts w:ascii="Book Antiqua" w:hAnsi="Book Antiqua" w:cs="Arial"/>
                <w:color w:val="264A60"/>
                <w:sz w:val="18"/>
                <w:szCs w:val="18"/>
              </w:rPr>
            </w:pPr>
            <w:proofErr w:type="spellStart"/>
            <w:r w:rsidRPr="00654589">
              <w:rPr>
                <w:rFonts w:ascii="Book Antiqua" w:hAnsi="Book Antiqua" w:cs="Arial"/>
                <w:color w:val="264A60"/>
                <w:sz w:val="18"/>
                <w:szCs w:val="18"/>
              </w:rPr>
              <w:t>Akuntabilitas</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Pelayanan</w:t>
            </w:r>
            <w:proofErr w:type="spellEnd"/>
            <w:r w:rsidRPr="00654589">
              <w:rPr>
                <w:rFonts w:ascii="Book Antiqua" w:hAnsi="Book Antiqua" w:cs="Arial"/>
                <w:color w:val="264A60"/>
                <w:sz w:val="18"/>
                <w:szCs w:val="18"/>
              </w:rPr>
              <w:t xml:space="preserve"> </w:t>
            </w:r>
            <w:proofErr w:type="spellStart"/>
            <w:r w:rsidRPr="00654589">
              <w:rPr>
                <w:rFonts w:ascii="Book Antiqua" w:hAnsi="Book Antiqua" w:cs="Arial"/>
                <w:color w:val="264A60"/>
                <w:sz w:val="18"/>
                <w:szCs w:val="18"/>
              </w:rPr>
              <w:t>Publik</w:t>
            </w:r>
            <w:proofErr w:type="spellEnd"/>
            <w:r w:rsidRPr="00654589">
              <w:rPr>
                <w:rFonts w:ascii="Book Antiqua" w:hAnsi="Book Antiqua" w:cs="Arial"/>
                <w:color w:val="264A60"/>
                <w:sz w:val="18"/>
                <w:szCs w:val="18"/>
              </w:rPr>
              <w:t xml:space="preserve"> (X2)</w:t>
            </w:r>
          </w:p>
        </w:tc>
        <w:tc>
          <w:tcPr>
            <w:tcW w:w="722" w:type="dxa"/>
            <w:tcBorders>
              <w:top w:val="single" w:sz="8" w:space="0" w:color="AEAEAE"/>
              <w:left w:val="nil"/>
              <w:bottom w:val="single" w:sz="8" w:space="0" w:color="152935"/>
              <w:right w:val="single" w:sz="8" w:space="0" w:color="E0E0E0"/>
            </w:tcBorders>
            <w:shd w:val="clear" w:color="auto" w:fill="FFFFFF"/>
          </w:tcPr>
          <w:p w14:paraId="15777E09"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.720</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242ADB10"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.126</w:t>
            </w:r>
          </w:p>
        </w:tc>
        <w:tc>
          <w:tcPr>
            <w:tcW w:w="1263" w:type="dxa"/>
            <w:tcBorders>
              <w:top w:val="single" w:sz="8" w:space="0" w:color="AEAEAE"/>
              <w:left w:val="single" w:sz="8" w:space="0" w:color="E0E0E0"/>
              <w:bottom w:val="single" w:sz="8" w:space="0" w:color="152935"/>
              <w:right w:val="single" w:sz="8" w:space="0" w:color="E0E0E0"/>
            </w:tcBorders>
            <w:shd w:val="clear" w:color="auto" w:fill="FFFFFF"/>
          </w:tcPr>
          <w:p w14:paraId="1B22CCB5"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.501</w:t>
            </w:r>
          </w:p>
        </w:tc>
        <w:tc>
          <w:tcPr>
            <w:tcW w:w="722" w:type="dxa"/>
            <w:tcBorders>
              <w:top w:val="single" w:sz="8" w:space="0" w:color="AEAEAE"/>
              <w:left w:val="single" w:sz="8" w:space="0" w:color="E0E0E0"/>
              <w:bottom w:val="single" w:sz="8" w:space="0" w:color="152935"/>
              <w:right w:val="single" w:sz="8" w:space="0" w:color="E0E0E0"/>
            </w:tcBorders>
            <w:shd w:val="clear" w:color="auto" w:fill="FFFFFF"/>
          </w:tcPr>
          <w:p w14:paraId="2113F1B4"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5.722</w:t>
            </w:r>
          </w:p>
        </w:tc>
        <w:tc>
          <w:tcPr>
            <w:tcW w:w="632" w:type="dxa"/>
            <w:tcBorders>
              <w:top w:val="single" w:sz="8" w:space="0" w:color="AEAEAE"/>
              <w:left w:val="single" w:sz="8" w:space="0" w:color="E0E0E0"/>
              <w:bottom w:val="single" w:sz="8" w:space="0" w:color="152935"/>
              <w:right w:val="single" w:sz="4" w:space="0" w:color="auto"/>
            </w:tcBorders>
            <w:shd w:val="clear" w:color="auto" w:fill="FFFFFF"/>
          </w:tcPr>
          <w:p w14:paraId="152C57D7" w14:textId="77777777" w:rsidR="00367065" w:rsidRPr="00654589" w:rsidRDefault="00367065"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.000</w:t>
            </w:r>
          </w:p>
        </w:tc>
      </w:tr>
      <w:tr w:rsidR="00367065" w:rsidRPr="00654589" w14:paraId="0E771E0C" w14:textId="77777777" w:rsidTr="00E21351">
        <w:trPr>
          <w:cantSplit/>
          <w:trHeight w:val="242"/>
        </w:trPr>
        <w:tc>
          <w:tcPr>
            <w:tcW w:w="7666" w:type="dxa"/>
            <w:gridSpan w:val="7"/>
            <w:tcBorders>
              <w:top w:val="nil"/>
              <w:left w:val="single" w:sz="4" w:space="0" w:color="auto"/>
              <w:bottom w:val="single" w:sz="4" w:space="0" w:color="auto"/>
              <w:right w:val="single" w:sz="4" w:space="0" w:color="auto"/>
            </w:tcBorders>
            <w:shd w:val="clear" w:color="auto" w:fill="FFFFFF"/>
          </w:tcPr>
          <w:p w14:paraId="6CEE5671" w14:textId="77777777" w:rsidR="00367065" w:rsidRPr="00654589" w:rsidRDefault="00367065"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 xml:space="preserve">a. Dependent Variable: </w:t>
            </w:r>
            <w:proofErr w:type="spellStart"/>
            <w:r w:rsidRPr="00654589">
              <w:rPr>
                <w:rFonts w:ascii="Book Antiqua" w:hAnsi="Book Antiqua" w:cs="Arial"/>
                <w:color w:val="010205"/>
                <w:sz w:val="18"/>
                <w:szCs w:val="18"/>
              </w:rPr>
              <w:t>Kepatuhan</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Wajib</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Pajak</w:t>
            </w:r>
            <w:proofErr w:type="spellEnd"/>
            <w:r w:rsidRPr="00654589">
              <w:rPr>
                <w:rFonts w:ascii="Book Antiqua" w:hAnsi="Book Antiqua" w:cs="Arial"/>
                <w:color w:val="010205"/>
                <w:sz w:val="18"/>
                <w:szCs w:val="18"/>
              </w:rPr>
              <w:t xml:space="preserve"> (Y)</w:t>
            </w:r>
          </w:p>
        </w:tc>
      </w:tr>
    </w:tbl>
    <w:p w14:paraId="538AD2AD" w14:textId="0FC1243F" w:rsidR="008023C7" w:rsidRPr="00654589" w:rsidRDefault="008023C7" w:rsidP="00654589">
      <w:pPr>
        <w:spacing w:after="0" w:line="240" w:lineRule="auto"/>
        <w:ind w:left="540" w:firstLine="180"/>
        <w:jc w:val="both"/>
        <w:rPr>
          <w:rFonts w:ascii="Book Antiqua" w:hAnsi="Book Antiqua" w:cs="Arial"/>
          <w:sz w:val="20"/>
        </w:rPr>
      </w:pPr>
      <w:proofErr w:type="spellStart"/>
      <w:r w:rsidRPr="00654589">
        <w:rPr>
          <w:rFonts w:ascii="Book Antiqua" w:hAnsi="Book Antiqua" w:cs="Arial"/>
          <w:sz w:val="20"/>
        </w:rPr>
        <w:t>Sumber</w:t>
      </w:r>
      <w:proofErr w:type="spellEnd"/>
      <w:r w:rsidRPr="00654589">
        <w:rPr>
          <w:rFonts w:ascii="Book Antiqua" w:hAnsi="Book Antiqua" w:cs="Arial"/>
          <w:sz w:val="20"/>
        </w:rPr>
        <w:t xml:space="preserve">: Data primer </w:t>
      </w:r>
      <w:proofErr w:type="spellStart"/>
      <w:r w:rsidRPr="00654589">
        <w:rPr>
          <w:rFonts w:ascii="Book Antiqua" w:hAnsi="Book Antiqua" w:cs="Arial"/>
          <w:sz w:val="20"/>
        </w:rPr>
        <w:t>diolah</w:t>
      </w:r>
      <w:proofErr w:type="spellEnd"/>
      <w:r w:rsidRPr="00654589">
        <w:rPr>
          <w:rFonts w:ascii="Book Antiqua" w:hAnsi="Book Antiqua" w:cs="Arial"/>
          <w:sz w:val="20"/>
        </w:rPr>
        <w:t>, 2024</w:t>
      </w:r>
    </w:p>
    <w:p w14:paraId="695D89DA" w14:textId="77777777" w:rsidR="00367065" w:rsidRPr="00654589" w:rsidRDefault="00367065" w:rsidP="00367065">
      <w:pPr>
        <w:spacing w:after="0" w:line="240" w:lineRule="auto"/>
        <w:ind w:firstLine="567"/>
        <w:jc w:val="both"/>
        <w:rPr>
          <w:rFonts w:ascii="Book Antiqua" w:hAnsi="Book Antiqua" w:cs="Times New Roman"/>
          <w:szCs w:val="24"/>
        </w:rPr>
      </w:pP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tersebut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menunjukkan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hasil</w:t>
      </w:r>
      <w:proofErr w:type="spellEnd"/>
      <w:r w:rsidRPr="00654589">
        <w:rPr>
          <w:rFonts w:ascii="Book Antiqua" w:hAnsi="Book Antiqua" w:cs="Times New Roman"/>
          <w:szCs w:val="24"/>
        </w:rPr>
        <w:t xml:space="preserve"> uji </w:t>
      </w:r>
      <w:proofErr w:type="spellStart"/>
      <w:r w:rsidRPr="00654589">
        <w:rPr>
          <w:rFonts w:ascii="Book Antiqua" w:hAnsi="Book Antiqua" w:cs="Times New Roman"/>
          <w:szCs w:val="24"/>
        </w:rPr>
        <w:t>hipotesis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secara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simultan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Berikut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adalah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interpretasi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secara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lengkapnya</w:t>
      </w:r>
      <w:proofErr w:type="spellEnd"/>
      <w:r w:rsidRPr="00654589">
        <w:rPr>
          <w:rFonts w:ascii="Book Antiqua" w:hAnsi="Book Antiqua" w:cs="Times New Roman"/>
          <w:szCs w:val="24"/>
        </w:rPr>
        <w:t>:</w:t>
      </w:r>
    </w:p>
    <w:p w14:paraId="447E721F" w14:textId="77777777" w:rsidR="00367065" w:rsidRPr="00654589" w:rsidRDefault="00367065" w:rsidP="00367065">
      <w:pPr>
        <w:pStyle w:val="ListParagraph"/>
        <w:spacing w:after="0" w:line="240" w:lineRule="auto"/>
        <w:ind w:left="786"/>
        <w:jc w:val="both"/>
        <w:rPr>
          <w:rFonts w:ascii="Book Antiqua" w:hAnsi="Book Antiqua" w:cs="Times New Roman"/>
          <w:i/>
          <w:iCs/>
          <w:szCs w:val="24"/>
        </w:rPr>
      </w:pPr>
      <w:r w:rsidRPr="00654589">
        <w:rPr>
          <w:rFonts w:ascii="Book Antiqua" w:hAnsi="Book Antiqua" w:cs="Times New Roman"/>
          <w:b/>
          <w:bCs/>
          <w:szCs w:val="24"/>
        </w:rPr>
        <w:t>H</w:t>
      </w:r>
      <w:proofErr w:type="gramStart"/>
      <w:r w:rsidRPr="00654589">
        <w:rPr>
          <w:rFonts w:ascii="Book Antiqua" w:hAnsi="Book Antiqua" w:cs="Times New Roman"/>
          <w:b/>
          <w:bCs/>
          <w:szCs w:val="24"/>
          <w:vertAlign w:val="subscript"/>
        </w:rPr>
        <w:t>3</w:t>
      </w:r>
      <w:r w:rsidRPr="00654589">
        <w:rPr>
          <w:rFonts w:ascii="Book Antiqua" w:hAnsi="Book Antiqua" w:cs="Times New Roman"/>
          <w:b/>
          <w:bCs/>
          <w:szCs w:val="24"/>
        </w:rPr>
        <w:t xml:space="preserve"> :</w:t>
      </w:r>
      <w:proofErr w:type="gramEnd"/>
      <w:r w:rsidRPr="00654589">
        <w:rPr>
          <w:rFonts w:ascii="Book Antiqua" w:hAnsi="Book Antiqua" w:cs="Times New Roman"/>
          <w:b/>
          <w:bCs/>
          <w:szCs w:val="24"/>
        </w:rPr>
        <w:tab/>
      </w:r>
      <w:r w:rsidRPr="00654589">
        <w:rPr>
          <w:rFonts w:ascii="Book Antiqua" w:hAnsi="Book Antiqua" w:cs="Times New Roman"/>
          <w:szCs w:val="24"/>
        </w:rPr>
        <w:t xml:space="preserve">Data pada </w:t>
      </w:r>
      <w:proofErr w:type="spellStart"/>
      <w:r w:rsidRPr="00654589">
        <w:rPr>
          <w:rFonts w:ascii="Book Antiqua" w:hAnsi="Book Antiqua" w:cs="Times New Roman"/>
          <w:szCs w:val="24"/>
        </w:rPr>
        <w:t>tabel</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menunjukkan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F</w:t>
      </w:r>
      <w:r w:rsidRPr="00654589">
        <w:rPr>
          <w:rFonts w:ascii="Book Antiqua" w:hAnsi="Book Antiqua" w:cs="Times New Roman"/>
          <w:szCs w:val="24"/>
          <w:vertAlign w:val="subscript"/>
        </w:rPr>
        <w:t>hitung</w:t>
      </w:r>
      <w:proofErr w:type="spellEnd"/>
      <w:r w:rsidRPr="00654589">
        <w:rPr>
          <w:rFonts w:ascii="Book Antiqua" w:hAnsi="Book Antiqua" w:cs="Times New Roman"/>
          <w:szCs w:val="24"/>
          <w:vertAlign w:val="subscript"/>
        </w:rPr>
        <w:t xml:space="preserve"> </w:t>
      </w:r>
      <w:r w:rsidRPr="00654589">
        <w:rPr>
          <w:rFonts w:ascii="Book Antiqua" w:hAnsi="Book Antiqua" w:cs="Times New Roman"/>
          <w:szCs w:val="24"/>
        </w:rPr>
        <w:t xml:space="preserve">yang </w:t>
      </w:r>
      <w:proofErr w:type="spellStart"/>
      <w:r w:rsidRPr="00654589">
        <w:rPr>
          <w:rFonts w:ascii="Book Antiqua" w:hAnsi="Book Antiqua" w:cs="Times New Roman"/>
          <w:szCs w:val="24"/>
        </w:rPr>
        <w:t>didapat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25.214 &gt; 3.10 yang </w:t>
      </w:r>
      <w:proofErr w:type="spellStart"/>
      <w:r w:rsidRPr="00654589">
        <w:rPr>
          <w:rFonts w:ascii="Book Antiqua" w:hAnsi="Book Antiqua" w:cs="Times New Roman"/>
          <w:szCs w:val="24"/>
        </w:rPr>
        <w:t>merupakan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F</w:t>
      </w:r>
      <w:r w:rsidRPr="00654589">
        <w:rPr>
          <w:rFonts w:ascii="Book Antiqua" w:hAnsi="Book Antiqua" w:cs="Times New Roman"/>
          <w:szCs w:val="24"/>
          <w:vertAlign w:val="subscript"/>
        </w:rPr>
        <w:t>tabel</w:t>
      </w:r>
      <w:proofErr w:type="spellEnd"/>
      <w:r w:rsidRPr="00654589">
        <w:rPr>
          <w:rFonts w:ascii="Book Antiqua" w:hAnsi="Book Antiqua" w:cs="Times New Roman"/>
          <w:szCs w:val="24"/>
          <w:vertAlign w:val="subscript"/>
        </w:rPr>
        <w:t xml:space="preserve"> </w:t>
      </w:r>
      <w:r w:rsidRPr="00654589">
        <w:rPr>
          <w:rFonts w:ascii="Book Antiqua" w:hAnsi="Book Antiqua" w:cs="Times New Roman"/>
          <w:szCs w:val="24"/>
        </w:rPr>
        <w:t xml:space="preserve">dan </w:t>
      </w:r>
      <w:proofErr w:type="spellStart"/>
      <w:r w:rsidRPr="00654589">
        <w:rPr>
          <w:rFonts w:ascii="Book Antiqua" w:hAnsi="Book Antiqua" w:cs="Times New Roman"/>
          <w:szCs w:val="24"/>
        </w:rPr>
        <w:t>nilainya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positif</w:t>
      </w:r>
      <w:proofErr w:type="spellEnd"/>
      <w:r w:rsidRPr="00654589">
        <w:rPr>
          <w:rFonts w:ascii="Book Antiqua" w:hAnsi="Book Antiqua" w:cs="Times New Roman"/>
          <w:szCs w:val="24"/>
        </w:rPr>
        <w:t xml:space="preserve">. Serta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signifikansi</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didapatkan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0.000 &lt; 0.05. </w:t>
      </w:r>
      <w:proofErr w:type="spellStart"/>
      <w:r w:rsidRPr="00654589">
        <w:rPr>
          <w:rFonts w:ascii="Book Antiqua" w:hAnsi="Book Antiqua" w:cs="Times New Roman"/>
          <w:szCs w:val="24"/>
        </w:rPr>
        <w:t>Maka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kembali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dapat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dinyatakan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Kesadaran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Akuntabilitas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Pelayanan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Publik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secara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simultan</w:t>
      </w:r>
      <w:proofErr w:type="spellEnd"/>
      <w:r w:rsidRPr="00654589">
        <w:rPr>
          <w:rFonts w:ascii="Book Antiqua" w:hAnsi="Book Antiqua" w:cs="Times New Roman"/>
          <w:szCs w:val="24"/>
        </w:rPr>
        <w:t xml:space="preserve"> juga </w:t>
      </w:r>
      <w:proofErr w:type="spellStart"/>
      <w:r w:rsidRPr="00654589">
        <w:rPr>
          <w:rFonts w:ascii="Book Antiqua" w:hAnsi="Book Antiqua" w:cs="Times New Roman"/>
          <w:szCs w:val="24"/>
        </w:rPr>
        <w:t>memiliki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pengaruh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positif</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signifikan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terhadap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Kepatuhan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Oleh </w:t>
      </w:r>
      <w:proofErr w:type="spellStart"/>
      <w:r w:rsidRPr="00654589">
        <w:rPr>
          <w:rFonts w:ascii="Book Antiqua" w:hAnsi="Book Antiqua" w:cs="Times New Roman"/>
          <w:szCs w:val="24"/>
        </w:rPr>
        <w:t>karena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itu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hipotesis</w:t>
      </w:r>
      <w:proofErr w:type="spellEnd"/>
      <w:r w:rsidRPr="00654589">
        <w:rPr>
          <w:rFonts w:ascii="Book Antiqua" w:hAnsi="Book Antiqua" w:cs="Times New Roman"/>
          <w:szCs w:val="24"/>
        </w:rPr>
        <w:t xml:space="preserve"> yang </w:t>
      </w:r>
      <w:proofErr w:type="spellStart"/>
      <w:r w:rsidRPr="00654589">
        <w:rPr>
          <w:rFonts w:ascii="Book Antiqua" w:hAnsi="Book Antiqua" w:cs="Times New Roman"/>
          <w:szCs w:val="24"/>
        </w:rPr>
        <w:t>diajukan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Kesadaran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akuntabilitas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pelayanan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publik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berpengaruh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secara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simultan</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positif</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terhadap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kepatuhan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kendaraan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bermotor</w:t>
      </w:r>
      <w:proofErr w:type="spellEnd"/>
      <w:r w:rsidRPr="00654589">
        <w:rPr>
          <w:rFonts w:ascii="Book Antiqua" w:hAnsi="Book Antiqua" w:cs="Times New Roman"/>
          <w:szCs w:val="24"/>
        </w:rPr>
        <w:t xml:space="preserve">” juga </w:t>
      </w:r>
      <w:proofErr w:type="spellStart"/>
      <w:r w:rsidRPr="00654589">
        <w:rPr>
          <w:rFonts w:ascii="Book Antiqua" w:hAnsi="Book Antiqua" w:cs="Times New Roman"/>
          <w:szCs w:val="24"/>
        </w:rPr>
        <w:t>dinyatakan</w:t>
      </w:r>
      <w:proofErr w:type="spellEnd"/>
      <w:r w:rsidRPr="00654589">
        <w:rPr>
          <w:rFonts w:ascii="Book Antiqua" w:hAnsi="Book Antiqua" w:cs="Times New Roman"/>
          <w:szCs w:val="24"/>
        </w:rPr>
        <w:t xml:space="preserve"> </w:t>
      </w:r>
      <w:r w:rsidRPr="00654589">
        <w:rPr>
          <w:rFonts w:ascii="Book Antiqua" w:hAnsi="Book Antiqua" w:cs="Times New Roman"/>
          <w:b/>
          <w:bCs/>
          <w:i/>
          <w:iCs/>
          <w:szCs w:val="24"/>
        </w:rPr>
        <w:t>“</w:t>
      </w:r>
      <w:proofErr w:type="spellStart"/>
      <w:r w:rsidRPr="00654589">
        <w:rPr>
          <w:rFonts w:ascii="Book Antiqua" w:hAnsi="Book Antiqua" w:cs="Times New Roman"/>
          <w:b/>
          <w:bCs/>
          <w:i/>
          <w:iCs/>
          <w:szCs w:val="24"/>
        </w:rPr>
        <w:t>diterima</w:t>
      </w:r>
      <w:proofErr w:type="spellEnd"/>
      <w:r w:rsidRPr="00654589">
        <w:rPr>
          <w:rFonts w:ascii="Book Antiqua" w:hAnsi="Book Antiqua" w:cs="Times New Roman"/>
          <w:b/>
          <w:bCs/>
          <w:i/>
          <w:iCs/>
          <w:szCs w:val="24"/>
        </w:rPr>
        <w:t>”</w:t>
      </w:r>
      <w:r w:rsidRPr="00654589">
        <w:rPr>
          <w:rFonts w:ascii="Book Antiqua" w:hAnsi="Book Antiqua" w:cs="Times New Roman"/>
          <w:i/>
          <w:iCs/>
          <w:szCs w:val="24"/>
        </w:rPr>
        <w:t>.</w:t>
      </w:r>
    </w:p>
    <w:p w14:paraId="26B07E9F" w14:textId="4AD16D68" w:rsidR="00D72BF3" w:rsidRPr="00654589" w:rsidRDefault="00970ED6" w:rsidP="00553D67">
      <w:pPr>
        <w:pStyle w:val="ListParagraph"/>
        <w:numPr>
          <w:ilvl w:val="0"/>
          <w:numId w:val="15"/>
        </w:numPr>
        <w:spacing w:after="0" w:line="240" w:lineRule="auto"/>
        <w:ind w:left="426" w:hanging="426"/>
        <w:jc w:val="both"/>
        <w:rPr>
          <w:rFonts w:ascii="Book Antiqua" w:hAnsi="Book Antiqua" w:cs="Times New Roman"/>
          <w:sz w:val="20"/>
          <w:szCs w:val="24"/>
        </w:rPr>
      </w:pPr>
      <w:r w:rsidRPr="00654589">
        <w:rPr>
          <w:rFonts w:ascii="Book Antiqua" w:hAnsi="Book Antiqua" w:cs="Times New Roman"/>
          <w:b/>
          <w:bCs/>
          <w:color w:val="000000" w:themeColor="text1"/>
          <w:szCs w:val="24"/>
        </w:rPr>
        <w:t>H</w:t>
      </w:r>
      <w:r w:rsidR="00367065" w:rsidRPr="00654589">
        <w:rPr>
          <w:rFonts w:ascii="Book Antiqua" w:hAnsi="Book Antiqua" w:cs="Times New Roman"/>
          <w:b/>
          <w:bCs/>
          <w:color w:val="000000" w:themeColor="text1"/>
          <w:szCs w:val="24"/>
        </w:rPr>
        <w:t xml:space="preserve">asil uji </w:t>
      </w:r>
      <w:proofErr w:type="spellStart"/>
      <w:r w:rsidR="00367065" w:rsidRPr="00654589">
        <w:rPr>
          <w:rFonts w:ascii="Book Antiqua" w:hAnsi="Book Antiqua" w:cs="Times New Roman"/>
          <w:b/>
          <w:bCs/>
          <w:color w:val="000000" w:themeColor="text1"/>
          <w:szCs w:val="24"/>
        </w:rPr>
        <w:t>koefisien</w:t>
      </w:r>
      <w:proofErr w:type="spellEnd"/>
      <w:r w:rsidR="00367065" w:rsidRPr="00654589">
        <w:rPr>
          <w:rFonts w:ascii="Book Antiqua" w:hAnsi="Book Antiqua" w:cs="Times New Roman"/>
          <w:b/>
          <w:bCs/>
          <w:color w:val="000000" w:themeColor="text1"/>
          <w:szCs w:val="24"/>
        </w:rPr>
        <w:t xml:space="preserve"> </w:t>
      </w:r>
      <w:proofErr w:type="spellStart"/>
      <w:r w:rsidR="00367065" w:rsidRPr="00654589">
        <w:rPr>
          <w:rFonts w:ascii="Book Antiqua" w:hAnsi="Book Antiqua" w:cs="Times New Roman"/>
          <w:b/>
          <w:bCs/>
          <w:color w:val="000000" w:themeColor="text1"/>
          <w:szCs w:val="24"/>
        </w:rPr>
        <w:t>determinasi</w:t>
      </w:r>
      <w:proofErr w:type="spellEnd"/>
      <w:r w:rsidR="00367065" w:rsidRPr="00654589">
        <w:rPr>
          <w:rFonts w:ascii="Book Antiqua" w:hAnsi="Book Antiqua" w:cs="Times New Roman"/>
          <w:b/>
          <w:bCs/>
          <w:color w:val="000000" w:themeColor="text1"/>
          <w:szCs w:val="24"/>
        </w:rPr>
        <w:t xml:space="preserve"> R</w:t>
      </w:r>
      <w:r w:rsidR="00367065" w:rsidRPr="00654589">
        <w:rPr>
          <w:rFonts w:ascii="Book Antiqua" w:hAnsi="Book Antiqua" w:cs="Times New Roman"/>
          <w:b/>
          <w:bCs/>
          <w:color w:val="000000" w:themeColor="text1"/>
          <w:szCs w:val="24"/>
          <w:vertAlign w:val="superscript"/>
        </w:rPr>
        <w:t>2</w:t>
      </w:r>
    </w:p>
    <w:p w14:paraId="010C9540" w14:textId="0B0A2EC6" w:rsidR="00122A6A" w:rsidRPr="00654589" w:rsidRDefault="009B495B" w:rsidP="00122A6A">
      <w:pPr>
        <w:pStyle w:val="ListParagraph"/>
        <w:spacing w:after="0" w:line="240" w:lineRule="auto"/>
        <w:ind w:left="426"/>
        <w:jc w:val="center"/>
        <w:rPr>
          <w:rFonts w:ascii="Book Antiqua" w:hAnsi="Book Antiqua" w:cs="Times New Roman"/>
          <w:sz w:val="20"/>
          <w:szCs w:val="24"/>
        </w:rPr>
      </w:pPr>
      <w:proofErr w:type="spellStart"/>
      <w:r w:rsidRPr="00654589">
        <w:rPr>
          <w:rFonts w:ascii="Book Antiqua" w:hAnsi="Book Antiqua"/>
          <w:b/>
        </w:rPr>
        <w:t>Tabel</w:t>
      </w:r>
      <w:proofErr w:type="spellEnd"/>
      <w:r w:rsidRPr="00654589">
        <w:rPr>
          <w:rFonts w:ascii="Book Antiqua" w:hAnsi="Book Antiqua"/>
          <w:b/>
        </w:rPr>
        <w:t xml:space="preserve"> 7.</w:t>
      </w:r>
      <w:r w:rsidR="00122A6A" w:rsidRPr="00654589">
        <w:rPr>
          <w:rFonts w:ascii="Book Antiqua" w:hAnsi="Book Antiqua"/>
          <w:b/>
        </w:rPr>
        <w:t xml:space="preserve"> </w:t>
      </w:r>
      <w:r w:rsidR="003409C1" w:rsidRPr="00654589">
        <w:rPr>
          <w:rFonts w:ascii="Book Antiqua" w:hAnsi="Book Antiqua"/>
        </w:rPr>
        <w:t xml:space="preserve">Hasil </w:t>
      </w:r>
      <w:r w:rsidR="00122A6A" w:rsidRPr="00654589">
        <w:rPr>
          <w:rFonts w:ascii="Book Antiqua" w:hAnsi="Book Antiqua"/>
        </w:rPr>
        <w:t>Uji f (</w:t>
      </w:r>
      <w:proofErr w:type="spellStart"/>
      <w:r w:rsidR="00122A6A" w:rsidRPr="00654589">
        <w:rPr>
          <w:rFonts w:ascii="Book Antiqua" w:hAnsi="Book Antiqua"/>
        </w:rPr>
        <w:t>Simultan</w:t>
      </w:r>
      <w:proofErr w:type="spellEnd"/>
      <w:r w:rsidR="00122A6A" w:rsidRPr="00654589">
        <w:rPr>
          <w:rFonts w:ascii="Book Antiqua" w:hAnsi="Book Antiqua"/>
        </w:rPr>
        <w:t>)</w:t>
      </w:r>
    </w:p>
    <w:tbl>
      <w:tblPr>
        <w:tblW w:w="6601" w:type="dxa"/>
        <w:tblInd w:w="1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8"/>
        <w:gridCol w:w="1157"/>
        <w:gridCol w:w="1227"/>
        <w:gridCol w:w="1659"/>
        <w:gridCol w:w="1660"/>
      </w:tblGrid>
      <w:tr w:rsidR="00105CBB" w:rsidRPr="00654589" w14:paraId="3628C70E" w14:textId="77777777" w:rsidTr="00105CBB">
        <w:trPr>
          <w:cantSplit/>
          <w:trHeight w:val="550"/>
        </w:trPr>
        <w:tc>
          <w:tcPr>
            <w:tcW w:w="6601" w:type="dxa"/>
            <w:gridSpan w:val="5"/>
            <w:tcBorders>
              <w:top w:val="single" w:sz="4" w:space="0" w:color="auto"/>
              <w:left w:val="single" w:sz="4" w:space="0" w:color="auto"/>
              <w:bottom w:val="nil"/>
              <w:right w:val="single" w:sz="4" w:space="0" w:color="auto"/>
            </w:tcBorders>
            <w:shd w:val="clear" w:color="auto" w:fill="FFFFFF"/>
            <w:vAlign w:val="center"/>
          </w:tcPr>
          <w:p w14:paraId="0E6790C0" w14:textId="77777777" w:rsidR="00105CBB" w:rsidRPr="00654589" w:rsidRDefault="00105CBB" w:rsidP="00654589">
            <w:pPr>
              <w:autoSpaceDE w:val="0"/>
              <w:autoSpaceDN w:val="0"/>
              <w:adjustRightInd w:val="0"/>
              <w:spacing w:after="0" w:line="240" w:lineRule="auto"/>
              <w:ind w:left="60" w:right="60"/>
              <w:jc w:val="center"/>
              <w:rPr>
                <w:rFonts w:ascii="Book Antiqua" w:hAnsi="Book Antiqua" w:cs="Arial"/>
                <w:color w:val="010205"/>
              </w:rPr>
            </w:pPr>
            <w:r w:rsidRPr="00654589">
              <w:rPr>
                <w:rFonts w:ascii="Book Antiqua" w:hAnsi="Book Antiqua" w:cs="Arial"/>
                <w:b/>
                <w:bCs/>
                <w:color w:val="010205"/>
              </w:rPr>
              <w:t xml:space="preserve">Model </w:t>
            </w:r>
            <w:proofErr w:type="spellStart"/>
            <w:r w:rsidRPr="00654589">
              <w:rPr>
                <w:rFonts w:ascii="Book Antiqua" w:hAnsi="Book Antiqua" w:cs="Arial"/>
                <w:b/>
                <w:bCs/>
                <w:color w:val="010205"/>
              </w:rPr>
              <w:t>Summary</w:t>
            </w:r>
            <w:r w:rsidRPr="00654589">
              <w:rPr>
                <w:rFonts w:ascii="Book Antiqua" w:hAnsi="Book Antiqua" w:cs="Arial"/>
                <w:b/>
                <w:bCs/>
                <w:color w:val="010205"/>
                <w:vertAlign w:val="superscript"/>
              </w:rPr>
              <w:t>b</w:t>
            </w:r>
            <w:proofErr w:type="spellEnd"/>
          </w:p>
        </w:tc>
      </w:tr>
      <w:tr w:rsidR="00105CBB" w:rsidRPr="00654589" w14:paraId="6B1BCA2B" w14:textId="77777777" w:rsidTr="00105CBB">
        <w:trPr>
          <w:cantSplit/>
          <w:trHeight w:val="884"/>
        </w:trPr>
        <w:tc>
          <w:tcPr>
            <w:tcW w:w="898" w:type="dxa"/>
            <w:tcBorders>
              <w:top w:val="nil"/>
              <w:left w:val="single" w:sz="4" w:space="0" w:color="auto"/>
              <w:bottom w:val="single" w:sz="8" w:space="0" w:color="152935"/>
              <w:right w:val="nil"/>
            </w:tcBorders>
            <w:shd w:val="clear" w:color="auto" w:fill="FFFFFF"/>
            <w:vAlign w:val="bottom"/>
          </w:tcPr>
          <w:p w14:paraId="55692B7E" w14:textId="77777777" w:rsidR="00105CBB" w:rsidRPr="00654589" w:rsidRDefault="00105CBB"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Model</w:t>
            </w:r>
          </w:p>
        </w:tc>
        <w:tc>
          <w:tcPr>
            <w:tcW w:w="1157" w:type="dxa"/>
            <w:tcBorders>
              <w:top w:val="nil"/>
              <w:left w:val="nil"/>
              <w:bottom w:val="single" w:sz="8" w:space="0" w:color="152935"/>
              <w:right w:val="single" w:sz="8" w:space="0" w:color="E0E0E0"/>
            </w:tcBorders>
            <w:shd w:val="clear" w:color="auto" w:fill="FFFFFF"/>
            <w:vAlign w:val="bottom"/>
          </w:tcPr>
          <w:p w14:paraId="3EB65E96" w14:textId="77777777" w:rsidR="00105CBB" w:rsidRPr="00654589" w:rsidRDefault="00105CBB"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R</w:t>
            </w:r>
          </w:p>
        </w:tc>
        <w:tc>
          <w:tcPr>
            <w:tcW w:w="1227" w:type="dxa"/>
            <w:tcBorders>
              <w:top w:val="nil"/>
              <w:left w:val="single" w:sz="8" w:space="0" w:color="E0E0E0"/>
              <w:bottom w:val="single" w:sz="8" w:space="0" w:color="152935"/>
              <w:right w:val="single" w:sz="8" w:space="0" w:color="E0E0E0"/>
            </w:tcBorders>
            <w:shd w:val="clear" w:color="auto" w:fill="FFFFFF"/>
            <w:vAlign w:val="bottom"/>
          </w:tcPr>
          <w:p w14:paraId="755763DA" w14:textId="77777777" w:rsidR="00105CBB" w:rsidRPr="00654589" w:rsidRDefault="00105CBB"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R Square</w:t>
            </w:r>
          </w:p>
        </w:tc>
        <w:tc>
          <w:tcPr>
            <w:tcW w:w="1659" w:type="dxa"/>
            <w:tcBorders>
              <w:top w:val="nil"/>
              <w:left w:val="single" w:sz="8" w:space="0" w:color="E0E0E0"/>
              <w:bottom w:val="single" w:sz="8" w:space="0" w:color="152935"/>
              <w:right w:val="single" w:sz="8" w:space="0" w:color="E0E0E0"/>
            </w:tcBorders>
            <w:shd w:val="clear" w:color="auto" w:fill="FFFFFF"/>
            <w:vAlign w:val="bottom"/>
          </w:tcPr>
          <w:p w14:paraId="349E8759" w14:textId="77777777" w:rsidR="00105CBB" w:rsidRPr="00654589" w:rsidRDefault="00105CBB"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Adjusted R Square</w:t>
            </w:r>
          </w:p>
        </w:tc>
        <w:tc>
          <w:tcPr>
            <w:tcW w:w="1659" w:type="dxa"/>
            <w:tcBorders>
              <w:top w:val="nil"/>
              <w:left w:val="single" w:sz="8" w:space="0" w:color="E0E0E0"/>
              <w:bottom w:val="single" w:sz="8" w:space="0" w:color="152935"/>
              <w:right w:val="single" w:sz="4" w:space="0" w:color="auto"/>
            </w:tcBorders>
            <w:shd w:val="clear" w:color="auto" w:fill="FFFFFF"/>
            <w:vAlign w:val="bottom"/>
          </w:tcPr>
          <w:p w14:paraId="40BB4390" w14:textId="77777777" w:rsidR="00105CBB" w:rsidRPr="00654589" w:rsidRDefault="00105CBB" w:rsidP="00654589">
            <w:pPr>
              <w:autoSpaceDE w:val="0"/>
              <w:autoSpaceDN w:val="0"/>
              <w:adjustRightInd w:val="0"/>
              <w:spacing w:after="0" w:line="240" w:lineRule="auto"/>
              <w:ind w:left="60" w:right="60"/>
              <w:jc w:val="center"/>
              <w:rPr>
                <w:rFonts w:ascii="Book Antiqua" w:hAnsi="Book Antiqua" w:cs="Arial"/>
                <w:color w:val="264A60"/>
                <w:sz w:val="18"/>
                <w:szCs w:val="18"/>
              </w:rPr>
            </w:pPr>
            <w:r w:rsidRPr="00654589">
              <w:rPr>
                <w:rFonts w:ascii="Book Antiqua" w:hAnsi="Book Antiqua" w:cs="Arial"/>
                <w:color w:val="264A60"/>
                <w:sz w:val="18"/>
                <w:szCs w:val="18"/>
              </w:rPr>
              <w:t>Std. Error of the Estimate</w:t>
            </w:r>
          </w:p>
        </w:tc>
      </w:tr>
      <w:tr w:rsidR="00105CBB" w:rsidRPr="00654589" w14:paraId="700B1AC5" w14:textId="77777777" w:rsidTr="00105CBB">
        <w:trPr>
          <w:cantSplit/>
          <w:trHeight w:val="453"/>
        </w:trPr>
        <w:tc>
          <w:tcPr>
            <w:tcW w:w="898" w:type="dxa"/>
            <w:tcBorders>
              <w:top w:val="single" w:sz="8" w:space="0" w:color="152935"/>
              <w:left w:val="single" w:sz="4" w:space="0" w:color="auto"/>
              <w:bottom w:val="single" w:sz="8" w:space="0" w:color="152935"/>
              <w:right w:val="nil"/>
            </w:tcBorders>
            <w:shd w:val="clear" w:color="auto" w:fill="E0E0E0"/>
          </w:tcPr>
          <w:p w14:paraId="2427D22D" w14:textId="77777777" w:rsidR="00105CBB" w:rsidRPr="00654589" w:rsidRDefault="00105CBB" w:rsidP="00654589">
            <w:pPr>
              <w:autoSpaceDE w:val="0"/>
              <w:autoSpaceDN w:val="0"/>
              <w:adjustRightInd w:val="0"/>
              <w:spacing w:after="0" w:line="240" w:lineRule="auto"/>
              <w:ind w:left="60" w:right="60"/>
              <w:rPr>
                <w:rFonts w:ascii="Book Antiqua" w:hAnsi="Book Antiqua" w:cs="Arial"/>
                <w:color w:val="264A60"/>
                <w:sz w:val="18"/>
                <w:szCs w:val="18"/>
              </w:rPr>
            </w:pPr>
            <w:r w:rsidRPr="00654589">
              <w:rPr>
                <w:rFonts w:ascii="Book Antiqua" w:hAnsi="Book Antiqua" w:cs="Arial"/>
                <w:color w:val="264A60"/>
                <w:sz w:val="18"/>
                <w:szCs w:val="18"/>
              </w:rPr>
              <w:t>1</w:t>
            </w:r>
          </w:p>
        </w:tc>
        <w:tc>
          <w:tcPr>
            <w:tcW w:w="1157" w:type="dxa"/>
            <w:tcBorders>
              <w:top w:val="single" w:sz="8" w:space="0" w:color="152935"/>
              <w:left w:val="nil"/>
              <w:bottom w:val="single" w:sz="8" w:space="0" w:color="152935"/>
              <w:right w:val="single" w:sz="8" w:space="0" w:color="E0E0E0"/>
            </w:tcBorders>
            <w:shd w:val="clear" w:color="auto" w:fill="FFFFFF"/>
          </w:tcPr>
          <w:p w14:paraId="26B6DA3F" w14:textId="77777777" w:rsidR="00105CBB" w:rsidRPr="00654589" w:rsidRDefault="00105CBB"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.606</w:t>
            </w:r>
            <w:r w:rsidRPr="00654589">
              <w:rPr>
                <w:rFonts w:ascii="Book Antiqua" w:hAnsi="Book Antiqua" w:cs="Arial"/>
                <w:color w:val="010205"/>
                <w:sz w:val="18"/>
                <w:szCs w:val="18"/>
                <w:vertAlign w:val="superscript"/>
              </w:rPr>
              <w:t>a</w:t>
            </w:r>
          </w:p>
        </w:tc>
        <w:tc>
          <w:tcPr>
            <w:tcW w:w="1227" w:type="dxa"/>
            <w:tcBorders>
              <w:top w:val="single" w:sz="8" w:space="0" w:color="152935"/>
              <w:left w:val="single" w:sz="8" w:space="0" w:color="E0E0E0"/>
              <w:bottom w:val="single" w:sz="8" w:space="0" w:color="152935"/>
              <w:right w:val="single" w:sz="8" w:space="0" w:color="E0E0E0"/>
            </w:tcBorders>
            <w:shd w:val="clear" w:color="auto" w:fill="FFFFFF"/>
          </w:tcPr>
          <w:p w14:paraId="4FDF6AD1" w14:textId="77777777" w:rsidR="00105CBB" w:rsidRPr="00654589" w:rsidRDefault="00105CBB"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.367</w:t>
            </w:r>
          </w:p>
        </w:tc>
        <w:tc>
          <w:tcPr>
            <w:tcW w:w="1659" w:type="dxa"/>
            <w:tcBorders>
              <w:top w:val="single" w:sz="8" w:space="0" w:color="152935"/>
              <w:left w:val="single" w:sz="8" w:space="0" w:color="E0E0E0"/>
              <w:bottom w:val="single" w:sz="8" w:space="0" w:color="152935"/>
              <w:right w:val="single" w:sz="8" w:space="0" w:color="E0E0E0"/>
            </w:tcBorders>
            <w:shd w:val="clear" w:color="auto" w:fill="FFFFFF"/>
          </w:tcPr>
          <w:p w14:paraId="4911BC27" w14:textId="77777777" w:rsidR="00105CBB" w:rsidRPr="00654589" w:rsidRDefault="00105CBB"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.352</w:t>
            </w:r>
          </w:p>
        </w:tc>
        <w:tc>
          <w:tcPr>
            <w:tcW w:w="1659" w:type="dxa"/>
            <w:tcBorders>
              <w:top w:val="single" w:sz="8" w:space="0" w:color="152935"/>
              <w:left w:val="single" w:sz="8" w:space="0" w:color="E0E0E0"/>
              <w:bottom w:val="single" w:sz="8" w:space="0" w:color="152935"/>
              <w:right w:val="single" w:sz="4" w:space="0" w:color="auto"/>
            </w:tcBorders>
            <w:shd w:val="clear" w:color="auto" w:fill="FFFFFF"/>
          </w:tcPr>
          <w:p w14:paraId="486BF10B" w14:textId="77777777" w:rsidR="00105CBB" w:rsidRPr="00654589" w:rsidRDefault="00105CBB" w:rsidP="00654589">
            <w:pPr>
              <w:autoSpaceDE w:val="0"/>
              <w:autoSpaceDN w:val="0"/>
              <w:adjustRightInd w:val="0"/>
              <w:spacing w:after="0" w:line="240" w:lineRule="auto"/>
              <w:ind w:left="60" w:right="60"/>
              <w:jc w:val="right"/>
              <w:rPr>
                <w:rFonts w:ascii="Book Antiqua" w:hAnsi="Book Antiqua" w:cs="Arial"/>
                <w:color w:val="010205"/>
                <w:sz w:val="18"/>
                <w:szCs w:val="18"/>
              </w:rPr>
            </w:pPr>
            <w:r w:rsidRPr="00654589">
              <w:rPr>
                <w:rFonts w:ascii="Book Antiqua" w:hAnsi="Book Antiqua" w:cs="Arial"/>
                <w:color w:val="010205"/>
                <w:sz w:val="18"/>
                <w:szCs w:val="18"/>
              </w:rPr>
              <w:t>1.644</w:t>
            </w:r>
          </w:p>
        </w:tc>
      </w:tr>
      <w:tr w:rsidR="00105CBB" w:rsidRPr="00654589" w14:paraId="57CE8E8F" w14:textId="77777777" w:rsidTr="00105CBB">
        <w:trPr>
          <w:cantSplit/>
          <w:trHeight w:val="895"/>
        </w:trPr>
        <w:tc>
          <w:tcPr>
            <w:tcW w:w="6601" w:type="dxa"/>
            <w:gridSpan w:val="5"/>
            <w:tcBorders>
              <w:top w:val="nil"/>
              <w:left w:val="single" w:sz="4" w:space="0" w:color="auto"/>
              <w:bottom w:val="nil"/>
              <w:right w:val="single" w:sz="4" w:space="0" w:color="auto"/>
            </w:tcBorders>
            <w:shd w:val="clear" w:color="auto" w:fill="FFFFFF"/>
          </w:tcPr>
          <w:p w14:paraId="750EE75B" w14:textId="77777777" w:rsidR="00105CBB" w:rsidRPr="00654589" w:rsidRDefault="00105CBB"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 xml:space="preserve">a. Predictors: (Constant), </w:t>
            </w:r>
            <w:proofErr w:type="spellStart"/>
            <w:r w:rsidRPr="00654589">
              <w:rPr>
                <w:rFonts w:ascii="Book Antiqua" w:hAnsi="Book Antiqua" w:cs="Arial"/>
                <w:color w:val="010205"/>
                <w:sz w:val="18"/>
                <w:szCs w:val="18"/>
              </w:rPr>
              <w:t>Akuntabilitas</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Pelayanan</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Publik</w:t>
            </w:r>
            <w:proofErr w:type="spellEnd"/>
            <w:r w:rsidRPr="00654589">
              <w:rPr>
                <w:rFonts w:ascii="Book Antiqua" w:hAnsi="Book Antiqua" w:cs="Arial"/>
                <w:color w:val="010205"/>
                <w:sz w:val="18"/>
                <w:szCs w:val="18"/>
              </w:rPr>
              <w:t xml:space="preserve"> (X2), </w:t>
            </w:r>
            <w:proofErr w:type="spellStart"/>
            <w:r w:rsidRPr="00654589">
              <w:rPr>
                <w:rFonts w:ascii="Book Antiqua" w:hAnsi="Book Antiqua" w:cs="Arial"/>
                <w:color w:val="010205"/>
                <w:sz w:val="18"/>
                <w:szCs w:val="18"/>
              </w:rPr>
              <w:t>Keasadaran</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Wajib</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Pajak</w:t>
            </w:r>
            <w:proofErr w:type="spellEnd"/>
            <w:r w:rsidRPr="00654589">
              <w:rPr>
                <w:rFonts w:ascii="Book Antiqua" w:hAnsi="Book Antiqua" w:cs="Arial"/>
                <w:color w:val="010205"/>
                <w:sz w:val="18"/>
                <w:szCs w:val="18"/>
              </w:rPr>
              <w:t xml:space="preserve"> (X1)</w:t>
            </w:r>
          </w:p>
        </w:tc>
      </w:tr>
      <w:tr w:rsidR="00105CBB" w:rsidRPr="00654589" w14:paraId="72233DE9" w14:textId="77777777" w:rsidTr="00105CBB">
        <w:trPr>
          <w:cantSplit/>
          <w:trHeight w:val="442"/>
        </w:trPr>
        <w:tc>
          <w:tcPr>
            <w:tcW w:w="6601" w:type="dxa"/>
            <w:gridSpan w:val="5"/>
            <w:tcBorders>
              <w:top w:val="nil"/>
              <w:left w:val="single" w:sz="4" w:space="0" w:color="auto"/>
              <w:bottom w:val="single" w:sz="4" w:space="0" w:color="auto"/>
              <w:right w:val="single" w:sz="4" w:space="0" w:color="auto"/>
            </w:tcBorders>
            <w:shd w:val="clear" w:color="auto" w:fill="FFFFFF"/>
          </w:tcPr>
          <w:p w14:paraId="2A3FF192" w14:textId="77777777" w:rsidR="00105CBB" w:rsidRPr="00654589" w:rsidRDefault="00105CBB" w:rsidP="00654589">
            <w:pPr>
              <w:autoSpaceDE w:val="0"/>
              <w:autoSpaceDN w:val="0"/>
              <w:adjustRightInd w:val="0"/>
              <w:spacing w:after="0" w:line="240" w:lineRule="auto"/>
              <w:ind w:left="60" w:right="60"/>
              <w:rPr>
                <w:rFonts w:ascii="Book Antiqua" w:hAnsi="Book Antiqua" w:cs="Arial"/>
                <w:color w:val="010205"/>
                <w:sz w:val="18"/>
                <w:szCs w:val="18"/>
              </w:rPr>
            </w:pPr>
            <w:r w:rsidRPr="00654589">
              <w:rPr>
                <w:rFonts w:ascii="Book Antiqua" w:hAnsi="Book Antiqua" w:cs="Arial"/>
                <w:color w:val="010205"/>
                <w:sz w:val="18"/>
                <w:szCs w:val="18"/>
              </w:rPr>
              <w:t xml:space="preserve">b. Dependent Variable: </w:t>
            </w:r>
            <w:proofErr w:type="spellStart"/>
            <w:r w:rsidRPr="00654589">
              <w:rPr>
                <w:rFonts w:ascii="Book Antiqua" w:hAnsi="Book Antiqua" w:cs="Arial"/>
                <w:color w:val="010205"/>
                <w:sz w:val="18"/>
                <w:szCs w:val="18"/>
              </w:rPr>
              <w:t>Kepatuhan</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Wajib</w:t>
            </w:r>
            <w:proofErr w:type="spellEnd"/>
            <w:r w:rsidRPr="00654589">
              <w:rPr>
                <w:rFonts w:ascii="Book Antiqua" w:hAnsi="Book Antiqua" w:cs="Arial"/>
                <w:color w:val="010205"/>
                <w:sz w:val="18"/>
                <w:szCs w:val="18"/>
              </w:rPr>
              <w:t xml:space="preserve"> </w:t>
            </w:r>
            <w:proofErr w:type="spellStart"/>
            <w:r w:rsidRPr="00654589">
              <w:rPr>
                <w:rFonts w:ascii="Book Antiqua" w:hAnsi="Book Antiqua" w:cs="Arial"/>
                <w:color w:val="010205"/>
                <w:sz w:val="18"/>
                <w:szCs w:val="18"/>
              </w:rPr>
              <w:t>Pajak</w:t>
            </w:r>
            <w:proofErr w:type="spellEnd"/>
            <w:r w:rsidRPr="00654589">
              <w:rPr>
                <w:rFonts w:ascii="Book Antiqua" w:hAnsi="Book Antiqua" w:cs="Arial"/>
                <w:color w:val="010205"/>
                <w:sz w:val="18"/>
                <w:szCs w:val="18"/>
              </w:rPr>
              <w:t xml:space="preserve"> (Y)</w:t>
            </w:r>
          </w:p>
        </w:tc>
      </w:tr>
    </w:tbl>
    <w:p w14:paraId="548BE917" w14:textId="77777777" w:rsidR="00970ED6" w:rsidRPr="00654589" w:rsidRDefault="00970ED6" w:rsidP="00105CBB">
      <w:pPr>
        <w:spacing w:after="0" w:line="480" w:lineRule="auto"/>
        <w:ind w:left="1260"/>
        <w:jc w:val="both"/>
        <w:rPr>
          <w:rFonts w:ascii="Book Antiqua" w:hAnsi="Book Antiqua" w:cs="Times New Roman"/>
          <w:szCs w:val="24"/>
        </w:rPr>
      </w:pPr>
      <w:proofErr w:type="spellStart"/>
      <w:r w:rsidRPr="00654589">
        <w:rPr>
          <w:rFonts w:ascii="Book Antiqua" w:hAnsi="Book Antiqua" w:cs="Times New Roman"/>
          <w:szCs w:val="24"/>
        </w:rPr>
        <w:t>Sumber</w:t>
      </w:r>
      <w:proofErr w:type="spellEnd"/>
      <w:r w:rsidRPr="00654589">
        <w:rPr>
          <w:rFonts w:ascii="Book Antiqua" w:hAnsi="Book Antiqua" w:cs="Times New Roman"/>
          <w:szCs w:val="24"/>
        </w:rPr>
        <w:t xml:space="preserve">: Data primer </w:t>
      </w:r>
      <w:proofErr w:type="spellStart"/>
      <w:r w:rsidRPr="00654589">
        <w:rPr>
          <w:rFonts w:ascii="Book Antiqua" w:hAnsi="Book Antiqua" w:cs="Times New Roman"/>
          <w:szCs w:val="24"/>
        </w:rPr>
        <w:t>diolah</w:t>
      </w:r>
      <w:proofErr w:type="spellEnd"/>
      <w:r w:rsidRPr="00654589">
        <w:rPr>
          <w:rFonts w:ascii="Book Antiqua" w:hAnsi="Book Antiqua" w:cs="Times New Roman"/>
          <w:szCs w:val="24"/>
        </w:rPr>
        <w:t>, 2024</w:t>
      </w:r>
    </w:p>
    <w:p w14:paraId="1F0F4CD2" w14:textId="77777777" w:rsidR="00105CBB" w:rsidRPr="00654589" w:rsidRDefault="00105CBB" w:rsidP="00105CBB">
      <w:pPr>
        <w:spacing w:after="0" w:line="240" w:lineRule="auto"/>
        <w:ind w:firstLine="540"/>
        <w:jc w:val="both"/>
        <w:rPr>
          <w:rFonts w:ascii="Book Antiqua" w:hAnsi="Book Antiqua" w:cs="Times New Roman"/>
          <w:szCs w:val="24"/>
        </w:rPr>
      </w:pPr>
      <w:proofErr w:type="spellStart"/>
      <w:r w:rsidRPr="00654589">
        <w:rPr>
          <w:rFonts w:ascii="Book Antiqua" w:hAnsi="Book Antiqua" w:cs="Times New Roman"/>
          <w:szCs w:val="24"/>
        </w:rPr>
        <w:lastRenderedPageBreak/>
        <w:t>Terlihat</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koefisien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determinasi</w:t>
      </w:r>
      <w:proofErr w:type="spellEnd"/>
      <w:r w:rsidRPr="00654589">
        <w:rPr>
          <w:rFonts w:ascii="Book Antiqua" w:hAnsi="Book Antiqua" w:cs="Times New Roman"/>
          <w:szCs w:val="24"/>
        </w:rPr>
        <w:t xml:space="preserve"> R</w:t>
      </w:r>
      <w:r w:rsidRPr="00654589">
        <w:rPr>
          <w:rFonts w:ascii="Book Antiqua" w:hAnsi="Book Antiqua" w:cs="Times New Roman"/>
          <w:szCs w:val="24"/>
          <w:vertAlign w:val="superscript"/>
        </w:rPr>
        <w:t>2</w:t>
      </w:r>
      <w:r w:rsidRPr="00654589">
        <w:rPr>
          <w:rFonts w:ascii="Book Antiqua" w:hAnsi="Book Antiqua" w:cs="Times New Roman"/>
          <w:szCs w:val="24"/>
        </w:rPr>
        <w:t xml:space="preserve"> pada </w:t>
      </w:r>
      <w:proofErr w:type="spellStart"/>
      <w:r w:rsidRPr="00654589">
        <w:rPr>
          <w:rFonts w:ascii="Book Antiqua" w:hAnsi="Book Antiqua" w:cs="Times New Roman"/>
          <w:szCs w:val="24"/>
        </w:rPr>
        <w:t>kolom</w:t>
      </w:r>
      <w:proofErr w:type="spellEnd"/>
      <w:r w:rsidRPr="00654589">
        <w:rPr>
          <w:rFonts w:ascii="Book Antiqua" w:hAnsi="Book Antiqua" w:cs="Times New Roman"/>
          <w:szCs w:val="24"/>
        </w:rPr>
        <w:t xml:space="preserve"> </w:t>
      </w:r>
      <w:r w:rsidRPr="00654589">
        <w:rPr>
          <w:rFonts w:ascii="Book Antiqua" w:hAnsi="Book Antiqua" w:cs="Times New Roman"/>
          <w:i/>
          <w:iCs/>
          <w:szCs w:val="24"/>
        </w:rPr>
        <w:t xml:space="preserve">Adjusted R Square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0.352. Hal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berarti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bahwa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Kesadaran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(X1) dan </w:t>
      </w:r>
      <w:proofErr w:type="spellStart"/>
      <w:r w:rsidRPr="00654589">
        <w:rPr>
          <w:rFonts w:ascii="Book Antiqua" w:hAnsi="Book Antiqua" w:cs="Times New Roman"/>
          <w:szCs w:val="24"/>
        </w:rPr>
        <w:t>Akuntabilitas</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Pelayanan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Publik</w:t>
      </w:r>
      <w:proofErr w:type="spellEnd"/>
      <w:r w:rsidRPr="00654589">
        <w:rPr>
          <w:rFonts w:ascii="Book Antiqua" w:hAnsi="Book Antiqua" w:cs="Times New Roman"/>
          <w:szCs w:val="24"/>
        </w:rPr>
        <w:t xml:space="preserve"> (X2) </w:t>
      </w:r>
      <w:proofErr w:type="spellStart"/>
      <w:r w:rsidRPr="00654589">
        <w:rPr>
          <w:rFonts w:ascii="Book Antiqua" w:hAnsi="Book Antiqua" w:cs="Times New Roman"/>
          <w:szCs w:val="24"/>
        </w:rPr>
        <w:t>hanya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mampu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menjelaskan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variasi</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pengaruh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terhadap</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Kepatuhan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(Y)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35.2%. </w:t>
      </w:r>
      <w:proofErr w:type="spellStart"/>
      <w:r w:rsidRPr="00654589">
        <w:rPr>
          <w:rFonts w:ascii="Book Antiqua" w:hAnsi="Book Antiqua" w:cs="Times New Roman"/>
          <w:szCs w:val="24"/>
        </w:rPr>
        <w:t>Selebihnya</w:t>
      </w:r>
      <w:proofErr w:type="spellEnd"/>
      <w:r w:rsidRPr="00654589">
        <w:rPr>
          <w:rFonts w:ascii="Book Antiqua" w:hAnsi="Book Antiqua" w:cs="Times New Roman"/>
          <w:szCs w:val="24"/>
        </w:rPr>
        <w:t xml:space="preserve"> 64.8% (100-35.2) </w:t>
      </w:r>
      <w:proofErr w:type="spellStart"/>
      <w:r w:rsidRPr="00654589">
        <w:rPr>
          <w:rFonts w:ascii="Book Antiqua" w:hAnsi="Book Antiqua" w:cs="Times New Roman"/>
          <w:szCs w:val="24"/>
        </w:rPr>
        <w:t>adalah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variabel</w:t>
      </w:r>
      <w:proofErr w:type="spellEnd"/>
      <w:r w:rsidRPr="00654589">
        <w:rPr>
          <w:rFonts w:ascii="Book Antiqua" w:hAnsi="Book Antiqua" w:cs="Times New Roman"/>
          <w:szCs w:val="24"/>
        </w:rPr>
        <w:t xml:space="preserve"> lain yang </w:t>
      </w:r>
      <w:proofErr w:type="spellStart"/>
      <w:r w:rsidRPr="00654589">
        <w:rPr>
          <w:rFonts w:ascii="Book Antiqua" w:hAnsi="Book Antiqua" w:cs="Times New Roman"/>
          <w:szCs w:val="24"/>
        </w:rPr>
        <w:t>mampu</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menjelaskan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variasi</w:t>
      </w:r>
      <w:proofErr w:type="spellEnd"/>
      <w:r w:rsidRPr="00654589">
        <w:rPr>
          <w:rFonts w:ascii="Book Antiqua" w:hAnsi="Book Antiqua" w:cs="Times New Roman"/>
          <w:szCs w:val="24"/>
        </w:rPr>
        <w:t xml:space="preserve"> dan </w:t>
      </w:r>
      <w:proofErr w:type="spellStart"/>
      <w:r w:rsidRPr="00654589">
        <w:rPr>
          <w:rFonts w:ascii="Book Antiqua" w:hAnsi="Book Antiqua" w:cs="Times New Roman"/>
          <w:szCs w:val="24"/>
        </w:rPr>
        <w:t>pengaruh</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kepada</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Kepatuhan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Wajib</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Pajak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namun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tidak</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diteliti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dalam</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penelitian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ini</w:t>
      </w:r>
      <w:proofErr w:type="spellEnd"/>
      <w:r w:rsidRPr="00654589">
        <w:rPr>
          <w:rFonts w:ascii="Book Antiqua" w:hAnsi="Book Antiqua" w:cs="Times New Roman"/>
          <w:szCs w:val="24"/>
        </w:rPr>
        <w:t>.</w:t>
      </w:r>
    </w:p>
    <w:p w14:paraId="302A41C3" w14:textId="77777777" w:rsidR="00312628" w:rsidRPr="00654589" w:rsidRDefault="00312628" w:rsidP="00654589">
      <w:pPr>
        <w:spacing w:after="0" w:line="240" w:lineRule="auto"/>
        <w:jc w:val="both"/>
        <w:rPr>
          <w:rFonts w:ascii="Book Antiqua" w:hAnsi="Book Antiqua" w:cs="Times New Roman"/>
          <w:sz w:val="24"/>
          <w:szCs w:val="24"/>
        </w:rPr>
      </w:pPr>
    </w:p>
    <w:p w14:paraId="65134F9C" w14:textId="68992F28" w:rsidR="00312628" w:rsidRPr="00654589" w:rsidRDefault="00312628" w:rsidP="00654589">
      <w:pPr>
        <w:pStyle w:val="ListParagraph"/>
        <w:spacing w:after="0" w:line="240" w:lineRule="auto"/>
        <w:ind w:left="426"/>
        <w:jc w:val="center"/>
        <w:rPr>
          <w:rFonts w:ascii="Book Antiqua" w:hAnsi="Book Antiqua"/>
          <w:b/>
          <w:sz w:val="24"/>
        </w:rPr>
      </w:pPr>
      <w:r w:rsidRPr="00654589">
        <w:rPr>
          <w:rFonts w:ascii="Book Antiqua" w:hAnsi="Book Antiqua"/>
          <w:b/>
          <w:sz w:val="24"/>
        </w:rPr>
        <w:t>PEMBAHASAN</w:t>
      </w:r>
    </w:p>
    <w:p w14:paraId="495A33D8" w14:textId="7DE50DFA" w:rsidR="009D10EF" w:rsidRPr="00654589" w:rsidRDefault="009D10EF" w:rsidP="00312628">
      <w:pPr>
        <w:pStyle w:val="ListParagraph"/>
        <w:numPr>
          <w:ilvl w:val="0"/>
          <w:numId w:val="16"/>
        </w:numPr>
        <w:spacing w:after="0" w:line="240" w:lineRule="auto"/>
        <w:ind w:left="426" w:hanging="426"/>
        <w:rPr>
          <w:rFonts w:ascii="Book Antiqua" w:hAnsi="Book Antiqua"/>
          <w:b/>
        </w:rPr>
      </w:pPr>
      <w:bookmarkStart w:id="1" w:name="_Toc179115867"/>
      <w:proofErr w:type="spellStart"/>
      <w:r w:rsidRPr="00654589">
        <w:rPr>
          <w:rFonts w:ascii="Book Antiqua" w:hAnsi="Book Antiqua"/>
          <w:b/>
        </w:rPr>
        <w:t>Pengaruh</w:t>
      </w:r>
      <w:proofErr w:type="spellEnd"/>
      <w:r w:rsidRPr="00654589">
        <w:rPr>
          <w:rFonts w:ascii="Book Antiqua" w:hAnsi="Book Antiqua"/>
          <w:b/>
        </w:rPr>
        <w:t xml:space="preserve"> </w:t>
      </w:r>
      <w:bookmarkEnd w:id="1"/>
      <w:proofErr w:type="spellStart"/>
      <w:r w:rsidR="00105CBB" w:rsidRPr="00654589">
        <w:rPr>
          <w:rFonts w:ascii="Book Antiqua" w:hAnsi="Book Antiqua"/>
          <w:b/>
        </w:rPr>
        <w:t>kesadaran</w:t>
      </w:r>
      <w:proofErr w:type="spellEnd"/>
      <w:r w:rsidR="00105CBB" w:rsidRPr="00654589">
        <w:rPr>
          <w:rFonts w:ascii="Book Antiqua" w:hAnsi="Book Antiqua"/>
          <w:b/>
        </w:rPr>
        <w:t xml:space="preserve"> </w:t>
      </w:r>
      <w:proofErr w:type="spellStart"/>
      <w:r w:rsidR="00105CBB" w:rsidRPr="00654589">
        <w:rPr>
          <w:rFonts w:ascii="Book Antiqua" w:hAnsi="Book Antiqua"/>
          <w:b/>
        </w:rPr>
        <w:t>wajin</w:t>
      </w:r>
      <w:proofErr w:type="spellEnd"/>
      <w:r w:rsidR="00105CBB" w:rsidRPr="00654589">
        <w:rPr>
          <w:rFonts w:ascii="Book Antiqua" w:hAnsi="Book Antiqua"/>
          <w:b/>
        </w:rPr>
        <w:t xml:space="preserve"> </w:t>
      </w:r>
      <w:proofErr w:type="spellStart"/>
      <w:r w:rsidR="00105CBB" w:rsidRPr="00654589">
        <w:rPr>
          <w:rFonts w:ascii="Book Antiqua" w:hAnsi="Book Antiqua"/>
          <w:b/>
        </w:rPr>
        <w:t>pajak</w:t>
      </w:r>
      <w:proofErr w:type="spellEnd"/>
      <w:r w:rsidR="00105CBB" w:rsidRPr="00654589">
        <w:rPr>
          <w:rFonts w:ascii="Book Antiqua" w:hAnsi="Book Antiqua"/>
          <w:b/>
        </w:rPr>
        <w:t xml:space="preserve"> </w:t>
      </w:r>
      <w:proofErr w:type="spellStart"/>
      <w:r w:rsidR="00105CBB" w:rsidRPr="00654589">
        <w:rPr>
          <w:rFonts w:ascii="Book Antiqua" w:hAnsi="Book Antiqua"/>
          <w:b/>
        </w:rPr>
        <w:t>terhadap</w:t>
      </w:r>
      <w:proofErr w:type="spellEnd"/>
      <w:r w:rsidR="00105CBB" w:rsidRPr="00654589">
        <w:rPr>
          <w:rFonts w:ascii="Book Antiqua" w:hAnsi="Book Antiqua"/>
          <w:b/>
        </w:rPr>
        <w:t xml:space="preserve"> </w:t>
      </w:r>
      <w:proofErr w:type="spellStart"/>
      <w:r w:rsidR="00105CBB" w:rsidRPr="00654589">
        <w:rPr>
          <w:rFonts w:ascii="Book Antiqua" w:hAnsi="Book Antiqua"/>
          <w:b/>
        </w:rPr>
        <w:t>kepatuhan</w:t>
      </w:r>
      <w:proofErr w:type="spellEnd"/>
      <w:r w:rsidR="00105CBB" w:rsidRPr="00654589">
        <w:rPr>
          <w:rFonts w:ascii="Book Antiqua" w:hAnsi="Book Antiqua"/>
          <w:b/>
        </w:rPr>
        <w:t xml:space="preserve"> </w:t>
      </w:r>
      <w:proofErr w:type="spellStart"/>
      <w:r w:rsidR="00105CBB" w:rsidRPr="00654589">
        <w:rPr>
          <w:rFonts w:ascii="Book Antiqua" w:hAnsi="Book Antiqua"/>
          <w:b/>
        </w:rPr>
        <w:t>wajib</w:t>
      </w:r>
      <w:proofErr w:type="spellEnd"/>
      <w:r w:rsidR="00105CBB" w:rsidRPr="00654589">
        <w:rPr>
          <w:rFonts w:ascii="Book Antiqua" w:hAnsi="Book Antiqua"/>
          <w:b/>
        </w:rPr>
        <w:t xml:space="preserve"> </w:t>
      </w:r>
      <w:proofErr w:type="spellStart"/>
      <w:r w:rsidR="00105CBB" w:rsidRPr="00654589">
        <w:rPr>
          <w:rFonts w:ascii="Book Antiqua" w:hAnsi="Book Antiqua"/>
          <w:b/>
        </w:rPr>
        <w:t>pajak</w:t>
      </w:r>
      <w:proofErr w:type="spellEnd"/>
      <w:r w:rsidR="00105CBB" w:rsidRPr="00654589">
        <w:rPr>
          <w:rFonts w:ascii="Book Antiqua" w:hAnsi="Book Antiqua"/>
          <w:b/>
        </w:rPr>
        <w:t xml:space="preserve"> </w:t>
      </w:r>
      <w:proofErr w:type="spellStart"/>
      <w:r w:rsidR="00105CBB" w:rsidRPr="00654589">
        <w:rPr>
          <w:rFonts w:ascii="Book Antiqua" w:hAnsi="Book Antiqua"/>
          <w:b/>
        </w:rPr>
        <w:t>kendaraan</w:t>
      </w:r>
      <w:proofErr w:type="spellEnd"/>
      <w:r w:rsidR="00105CBB" w:rsidRPr="00654589">
        <w:rPr>
          <w:rFonts w:ascii="Book Antiqua" w:hAnsi="Book Antiqua"/>
          <w:b/>
        </w:rPr>
        <w:t xml:space="preserve"> </w:t>
      </w:r>
      <w:proofErr w:type="spellStart"/>
      <w:r w:rsidR="00105CBB" w:rsidRPr="00654589">
        <w:rPr>
          <w:rFonts w:ascii="Book Antiqua" w:hAnsi="Book Antiqua"/>
          <w:b/>
        </w:rPr>
        <w:t>bermotor</w:t>
      </w:r>
      <w:proofErr w:type="spellEnd"/>
    </w:p>
    <w:p w14:paraId="6F215301" w14:textId="77777777" w:rsidR="00105CBB" w:rsidRPr="00654589" w:rsidRDefault="00105CBB" w:rsidP="00105CBB">
      <w:pPr>
        <w:pStyle w:val="BodyText"/>
        <w:ind w:right="400" w:firstLine="567"/>
        <w:jc w:val="both"/>
        <w:rPr>
          <w:rFonts w:ascii="Book Antiqua" w:hAnsi="Book Antiqua"/>
          <w:sz w:val="22"/>
        </w:rPr>
      </w:pPr>
      <w:r w:rsidRPr="00654589">
        <w:rPr>
          <w:rFonts w:ascii="Book Antiqua" w:hAnsi="Book Antiqua"/>
          <w:sz w:val="22"/>
        </w:rPr>
        <w:t>Hasil</w:t>
      </w:r>
      <w:r w:rsidRPr="00654589">
        <w:rPr>
          <w:rFonts w:ascii="Book Antiqua" w:hAnsi="Book Antiqua"/>
          <w:spacing w:val="1"/>
          <w:sz w:val="22"/>
        </w:rPr>
        <w:t xml:space="preserve"> </w:t>
      </w:r>
      <w:r w:rsidRPr="00654589">
        <w:rPr>
          <w:rFonts w:ascii="Book Antiqua" w:hAnsi="Book Antiqua"/>
          <w:sz w:val="22"/>
        </w:rPr>
        <w:t>pengujian</w:t>
      </w:r>
      <w:r w:rsidRPr="00654589">
        <w:rPr>
          <w:rFonts w:ascii="Book Antiqua" w:hAnsi="Book Antiqua"/>
          <w:spacing w:val="1"/>
          <w:sz w:val="22"/>
        </w:rPr>
        <w:t xml:space="preserve"> </w:t>
      </w:r>
      <w:r w:rsidRPr="00654589">
        <w:rPr>
          <w:rFonts w:ascii="Book Antiqua" w:hAnsi="Book Antiqua"/>
          <w:sz w:val="22"/>
        </w:rPr>
        <w:t>secara</w:t>
      </w:r>
      <w:r w:rsidRPr="00654589">
        <w:rPr>
          <w:rFonts w:ascii="Book Antiqua" w:hAnsi="Book Antiqua"/>
          <w:spacing w:val="1"/>
          <w:sz w:val="22"/>
        </w:rPr>
        <w:t xml:space="preserve"> </w:t>
      </w:r>
      <w:r w:rsidRPr="00654589">
        <w:rPr>
          <w:rFonts w:ascii="Book Antiqua" w:hAnsi="Book Antiqua"/>
          <w:sz w:val="22"/>
        </w:rPr>
        <w:t>statistik</w:t>
      </w:r>
      <w:r w:rsidRPr="00654589">
        <w:rPr>
          <w:rFonts w:ascii="Book Antiqua" w:hAnsi="Book Antiqua"/>
          <w:spacing w:val="1"/>
          <w:sz w:val="22"/>
        </w:rPr>
        <w:t xml:space="preserve"> </w:t>
      </w:r>
      <w:r w:rsidRPr="00654589">
        <w:rPr>
          <w:rFonts w:ascii="Book Antiqua" w:hAnsi="Book Antiqua"/>
          <w:sz w:val="22"/>
        </w:rPr>
        <w:t>diketahui</w:t>
      </w:r>
      <w:r w:rsidRPr="00654589">
        <w:rPr>
          <w:rFonts w:ascii="Book Antiqua" w:hAnsi="Book Antiqua"/>
          <w:spacing w:val="1"/>
          <w:sz w:val="22"/>
        </w:rPr>
        <w:t xml:space="preserve"> </w:t>
      </w:r>
      <w:r w:rsidRPr="00654589">
        <w:rPr>
          <w:rFonts w:ascii="Book Antiqua" w:hAnsi="Book Antiqua"/>
          <w:sz w:val="22"/>
        </w:rPr>
        <w:t>Kesadaran</w:t>
      </w:r>
      <w:r w:rsidRPr="00654589">
        <w:rPr>
          <w:rFonts w:ascii="Book Antiqua" w:hAnsi="Book Antiqua"/>
          <w:spacing w:val="1"/>
          <w:sz w:val="22"/>
        </w:rPr>
        <w:t xml:space="preserve"> </w:t>
      </w:r>
      <w:r w:rsidRPr="00654589">
        <w:rPr>
          <w:rFonts w:ascii="Book Antiqua" w:hAnsi="Book Antiqua"/>
          <w:sz w:val="22"/>
        </w:rPr>
        <w:t>Wajib</w:t>
      </w:r>
      <w:r w:rsidRPr="00654589">
        <w:rPr>
          <w:rFonts w:ascii="Book Antiqua" w:hAnsi="Book Antiqua"/>
          <w:spacing w:val="1"/>
          <w:sz w:val="22"/>
        </w:rPr>
        <w:t xml:space="preserve"> </w:t>
      </w:r>
      <w:r w:rsidRPr="00654589">
        <w:rPr>
          <w:rFonts w:ascii="Book Antiqua" w:hAnsi="Book Antiqua"/>
          <w:sz w:val="22"/>
        </w:rPr>
        <w:t>Pajak</w:t>
      </w:r>
      <w:r w:rsidRPr="00654589">
        <w:rPr>
          <w:rFonts w:ascii="Book Antiqua" w:hAnsi="Book Antiqua"/>
          <w:spacing w:val="1"/>
          <w:sz w:val="22"/>
        </w:rPr>
        <w:t xml:space="preserve"> </w:t>
      </w:r>
      <w:r w:rsidRPr="00654589">
        <w:rPr>
          <w:rFonts w:ascii="Book Antiqua" w:hAnsi="Book Antiqua"/>
          <w:sz w:val="22"/>
        </w:rPr>
        <w:t>(X1)</w:t>
      </w:r>
      <w:r w:rsidRPr="00654589">
        <w:rPr>
          <w:rFonts w:ascii="Book Antiqua" w:hAnsi="Book Antiqua"/>
          <w:spacing w:val="1"/>
          <w:sz w:val="22"/>
        </w:rPr>
        <w:t xml:space="preserve"> </w:t>
      </w:r>
      <w:r w:rsidRPr="00654589">
        <w:rPr>
          <w:rFonts w:ascii="Book Antiqua" w:hAnsi="Book Antiqua"/>
          <w:sz w:val="22"/>
        </w:rPr>
        <w:t>memiliki nilai koefisien regresi dengan nilai positif sebesar 0,320 dan nilai t</w:t>
      </w:r>
      <w:r w:rsidRPr="00654589">
        <w:rPr>
          <w:rFonts w:ascii="Book Antiqua" w:hAnsi="Book Antiqua"/>
          <w:sz w:val="22"/>
          <w:vertAlign w:val="subscript"/>
        </w:rPr>
        <w:t>hitung</w:t>
      </w:r>
      <w:r w:rsidRPr="00654589">
        <w:rPr>
          <w:rFonts w:ascii="Book Antiqua" w:hAnsi="Book Antiqua"/>
          <w:spacing w:val="1"/>
          <w:sz w:val="22"/>
        </w:rPr>
        <w:t xml:space="preserve"> </w:t>
      </w:r>
      <w:r w:rsidRPr="00654589">
        <w:rPr>
          <w:rFonts w:ascii="Book Antiqua" w:hAnsi="Book Antiqua"/>
          <w:sz w:val="22"/>
        </w:rPr>
        <w:t>2.797 lebih</w:t>
      </w:r>
      <w:r w:rsidRPr="00654589">
        <w:rPr>
          <w:rFonts w:ascii="Book Antiqua" w:hAnsi="Book Antiqua"/>
          <w:spacing w:val="-5"/>
          <w:sz w:val="22"/>
        </w:rPr>
        <w:t xml:space="preserve"> </w:t>
      </w:r>
      <w:r w:rsidRPr="00654589">
        <w:rPr>
          <w:rFonts w:ascii="Book Antiqua" w:hAnsi="Book Antiqua"/>
          <w:sz w:val="22"/>
        </w:rPr>
        <w:t>besar</w:t>
      </w:r>
      <w:r w:rsidRPr="00654589">
        <w:rPr>
          <w:rFonts w:ascii="Book Antiqua" w:hAnsi="Book Antiqua"/>
          <w:spacing w:val="-3"/>
          <w:sz w:val="22"/>
        </w:rPr>
        <w:t xml:space="preserve"> </w:t>
      </w:r>
      <w:r w:rsidRPr="00654589">
        <w:rPr>
          <w:rFonts w:ascii="Book Antiqua" w:hAnsi="Book Antiqua"/>
          <w:sz w:val="22"/>
        </w:rPr>
        <w:t>dari</w:t>
      </w:r>
      <w:r w:rsidRPr="00654589">
        <w:rPr>
          <w:rFonts w:ascii="Book Antiqua" w:hAnsi="Book Antiqua"/>
          <w:spacing w:val="-2"/>
          <w:sz w:val="22"/>
        </w:rPr>
        <w:t xml:space="preserve"> </w:t>
      </w:r>
      <w:r w:rsidRPr="00654589">
        <w:rPr>
          <w:rFonts w:ascii="Book Antiqua" w:hAnsi="Book Antiqua"/>
          <w:sz w:val="22"/>
        </w:rPr>
        <w:t>1.663</w:t>
      </w:r>
      <w:r w:rsidRPr="00654589">
        <w:rPr>
          <w:rFonts w:ascii="Book Antiqua" w:hAnsi="Book Antiqua"/>
          <w:spacing w:val="-5"/>
          <w:sz w:val="22"/>
        </w:rPr>
        <w:t xml:space="preserve"> </w:t>
      </w:r>
      <w:r w:rsidRPr="00654589">
        <w:rPr>
          <w:rFonts w:ascii="Book Antiqua" w:hAnsi="Book Antiqua"/>
          <w:sz w:val="22"/>
        </w:rPr>
        <w:t>dengan</w:t>
      </w:r>
      <w:r w:rsidRPr="00654589">
        <w:rPr>
          <w:rFonts w:ascii="Book Antiqua" w:hAnsi="Book Antiqua"/>
          <w:spacing w:val="-4"/>
          <w:sz w:val="22"/>
        </w:rPr>
        <w:t xml:space="preserve"> </w:t>
      </w:r>
      <w:r w:rsidRPr="00654589">
        <w:rPr>
          <w:rFonts w:ascii="Book Antiqua" w:hAnsi="Book Antiqua"/>
          <w:sz w:val="22"/>
        </w:rPr>
        <w:t>nilai</w:t>
      </w:r>
      <w:r w:rsidRPr="00654589">
        <w:rPr>
          <w:rFonts w:ascii="Book Antiqua" w:hAnsi="Book Antiqua"/>
          <w:spacing w:val="-4"/>
          <w:sz w:val="22"/>
        </w:rPr>
        <w:t xml:space="preserve"> </w:t>
      </w:r>
      <w:r w:rsidRPr="00654589">
        <w:rPr>
          <w:rFonts w:ascii="Book Antiqua" w:hAnsi="Book Antiqua"/>
          <w:sz w:val="22"/>
        </w:rPr>
        <w:t>signifikansi</w:t>
      </w:r>
      <w:r w:rsidRPr="00654589">
        <w:rPr>
          <w:rFonts w:ascii="Book Antiqua" w:hAnsi="Book Antiqua"/>
          <w:spacing w:val="-3"/>
          <w:sz w:val="22"/>
        </w:rPr>
        <w:t xml:space="preserve"> </w:t>
      </w:r>
      <w:r w:rsidRPr="00654589">
        <w:rPr>
          <w:rFonts w:ascii="Book Antiqua" w:hAnsi="Book Antiqua"/>
          <w:sz w:val="22"/>
        </w:rPr>
        <w:t>sebesar</w:t>
      </w:r>
      <w:r w:rsidRPr="00654589">
        <w:rPr>
          <w:rFonts w:ascii="Book Antiqua" w:hAnsi="Book Antiqua"/>
          <w:spacing w:val="-4"/>
          <w:sz w:val="22"/>
        </w:rPr>
        <w:t xml:space="preserve"> </w:t>
      </w:r>
      <w:r w:rsidRPr="00654589">
        <w:rPr>
          <w:rFonts w:ascii="Book Antiqua" w:hAnsi="Book Antiqua"/>
          <w:sz w:val="22"/>
        </w:rPr>
        <w:t>0.006</w:t>
      </w:r>
      <w:r w:rsidRPr="00654589">
        <w:rPr>
          <w:rFonts w:ascii="Book Antiqua" w:hAnsi="Book Antiqua"/>
          <w:spacing w:val="-4"/>
          <w:sz w:val="22"/>
        </w:rPr>
        <w:t xml:space="preserve"> </w:t>
      </w:r>
      <w:r w:rsidRPr="00654589">
        <w:rPr>
          <w:rFonts w:ascii="Book Antiqua" w:hAnsi="Book Antiqua"/>
          <w:sz w:val="22"/>
        </w:rPr>
        <w:t>lebih</w:t>
      </w:r>
      <w:r w:rsidRPr="00654589">
        <w:rPr>
          <w:rFonts w:ascii="Book Antiqua" w:hAnsi="Book Antiqua"/>
          <w:spacing w:val="-5"/>
          <w:sz w:val="22"/>
        </w:rPr>
        <w:t xml:space="preserve"> </w:t>
      </w:r>
      <w:r w:rsidRPr="00654589">
        <w:rPr>
          <w:rFonts w:ascii="Book Antiqua" w:hAnsi="Book Antiqua"/>
          <w:sz w:val="22"/>
        </w:rPr>
        <w:t>kecil</w:t>
      </w:r>
      <w:r w:rsidRPr="00654589">
        <w:rPr>
          <w:rFonts w:ascii="Book Antiqua" w:hAnsi="Book Antiqua"/>
          <w:spacing w:val="-3"/>
          <w:sz w:val="22"/>
        </w:rPr>
        <w:t xml:space="preserve"> </w:t>
      </w:r>
      <w:r w:rsidRPr="00654589">
        <w:rPr>
          <w:rFonts w:ascii="Book Antiqua" w:hAnsi="Book Antiqua"/>
          <w:sz w:val="22"/>
        </w:rPr>
        <w:t>dari 0.05.</w:t>
      </w:r>
      <w:r w:rsidRPr="00654589">
        <w:rPr>
          <w:rFonts w:ascii="Book Antiqua" w:hAnsi="Book Antiqua"/>
          <w:spacing w:val="78"/>
          <w:sz w:val="22"/>
        </w:rPr>
        <w:t xml:space="preserve"> </w:t>
      </w:r>
      <w:r w:rsidRPr="00654589">
        <w:rPr>
          <w:rFonts w:ascii="Book Antiqua" w:hAnsi="Book Antiqua"/>
          <w:sz w:val="22"/>
        </w:rPr>
        <w:t>Maka</w:t>
      </w:r>
      <w:r w:rsidRPr="00654589">
        <w:rPr>
          <w:rFonts w:ascii="Book Antiqua" w:hAnsi="Book Antiqua"/>
          <w:spacing w:val="79"/>
          <w:sz w:val="22"/>
        </w:rPr>
        <w:t xml:space="preserve"> </w:t>
      </w:r>
      <w:r w:rsidRPr="00654589">
        <w:rPr>
          <w:rFonts w:ascii="Book Antiqua" w:hAnsi="Book Antiqua"/>
          <w:sz w:val="22"/>
        </w:rPr>
        <w:t>berarti</w:t>
      </w:r>
      <w:r w:rsidRPr="00654589">
        <w:rPr>
          <w:rFonts w:ascii="Book Antiqua" w:hAnsi="Book Antiqua"/>
          <w:spacing w:val="79"/>
          <w:sz w:val="22"/>
        </w:rPr>
        <w:t xml:space="preserve"> </w:t>
      </w:r>
      <w:r w:rsidRPr="00654589">
        <w:rPr>
          <w:rFonts w:ascii="Book Antiqua" w:hAnsi="Book Antiqua"/>
          <w:sz w:val="22"/>
        </w:rPr>
        <w:t>bahwa</w:t>
      </w:r>
      <w:r w:rsidRPr="00654589">
        <w:rPr>
          <w:rFonts w:ascii="Book Antiqua" w:hAnsi="Book Antiqua"/>
          <w:spacing w:val="79"/>
          <w:sz w:val="22"/>
        </w:rPr>
        <w:t xml:space="preserve"> </w:t>
      </w:r>
      <w:r w:rsidRPr="00654589">
        <w:rPr>
          <w:rFonts w:ascii="Book Antiqua" w:hAnsi="Book Antiqua"/>
          <w:sz w:val="22"/>
        </w:rPr>
        <w:t>secara</w:t>
      </w:r>
      <w:r w:rsidRPr="00654589">
        <w:rPr>
          <w:rFonts w:ascii="Book Antiqua" w:hAnsi="Book Antiqua"/>
          <w:spacing w:val="79"/>
          <w:sz w:val="22"/>
        </w:rPr>
        <w:t xml:space="preserve"> </w:t>
      </w:r>
      <w:r w:rsidRPr="00654589">
        <w:rPr>
          <w:rFonts w:ascii="Book Antiqua" w:hAnsi="Book Antiqua"/>
          <w:sz w:val="22"/>
        </w:rPr>
        <w:t>parsial</w:t>
      </w:r>
      <w:r w:rsidRPr="00654589">
        <w:rPr>
          <w:rFonts w:ascii="Book Antiqua" w:hAnsi="Book Antiqua"/>
          <w:spacing w:val="78"/>
          <w:sz w:val="22"/>
        </w:rPr>
        <w:t xml:space="preserve"> </w:t>
      </w:r>
      <w:r w:rsidRPr="00654589">
        <w:rPr>
          <w:rFonts w:ascii="Book Antiqua" w:hAnsi="Book Antiqua"/>
          <w:sz w:val="22"/>
        </w:rPr>
        <w:t>(individual)</w:t>
      </w:r>
      <w:r w:rsidRPr="00654589">
        <w:rPr>
          <w:rFonts w:ascii="Book Antiqua" w:hAnsi="Book Antiqua"/>
          <w:spacing w:val="79"/>
          <w:sz w:val="22"/>
        </w:rPr>
        <w:t xml:space="preserve"> </w:t>
      </w:r>
      <w:r w:rsidRPr="00654589">
        <w:rPr>
          <w:rFonts w:ascii="Book Antiqua" w:hAnsi="Book Antiqua"/>
          <w:sz w:val="22"/>
        </w:rPr>
        <w:t>kesadaran</w:t>
      </w:r>
      <w:r w:rsidRPr="00654589">
        <w:rPr>
          <w:rFonts w:ascii="Book Antiqua" w:hAnsi="Book Antiqua"/>
          <w:spacing w:val="78"/>
          <w:sz w:val="22"/>
        </w:rPr>
        <w:t xml:space="preserve"> </w:t>
      </w:r>
      <w:r w:rsidRPr="00654589">
        <w:rPr>
          <w:rFonts w:ascii="Book Antiqua" w:hAnsi="Book Antiqua"/>
          <w:sz w:val="22"/>
        </w:rPr>
        <w:t>wajib</w:t>
      </w:r>
      <w:r w:rsidRPr="00654589">
        <w:rPr>
          <w:rFonts w:ascii="Book Antiqua" w:hAnsi="Book Antiqua"/>
          <w:spacing w:val="78"/>
          <w:sz w:val="22"/>
        </w:rPr>
        <w:t xml:space="preserve"> </w:t>
      </w:r>
      <w:r w:rsidRPr="00654589">
        <w:rPr>
          <w:rFonts w:ascii="Book Antiqua" w:hAnsi="Book Antiqua"/>
          <w:sz w:val="22"/>
        </w:rPr>
        <w:t>pajak memiliki pengaruh positif dan signifikan terhadap kepatuhan wajib pajak dalam</w:t>
      </w:r>
      <w:r w:rsidRPr="00654589">
        <w:rPr>
          <w:rFonts w:ascii="Book Antiqua" w:hAnsi="Book Antiqua"/>
          <w:spacing w:val="1"/>
          <w:sz w:val="22"/>
        </w:rPr>
        <w:t xml:space="preserve"> </w:t>
      </w:r>
      <w:r w:rsidRPr="00654589">
        <w:rPr>
          <w:rFonts w:ascii="Book Antiqua" w:hAnsi="Book Antiqua"/>
          <w:sz w:val="22"/>
        </w:rPr>
        <w:t>membayar pajak bumi dan bangunan. Sehingga dapat disimpulkan bahwa H1</w:t>
      </w:r>
      <w:r w:rsidRPr="00654589">
        <w:rPr>
          <w:rFonts w:ascii="Book Antiqua" w:hAnsi="Book Antiqua"/>
          <w:spacing w:val="1"/>
          <w:sz w:val="22"/>
        </w:rPr>
        <w:t xml:space="preserve"> </w:t>
      </w:r>
      <w:r w:rsidRPr="00654589">
        <w:rPr>
          <w:rFonts w:ascii="Book Antiqua" w:hAnsi="Book Antiqua"/>
          <w:sz w:val="22"/>
        </w:rPr>
        <w:t>(hipotesis</w:t>
      </w:r>
      <w:r w:rsidRPr="00654589">
        <w:rPr>
          <w:rFonts w:ascii="Book Antiqua" w:hAnsi="Book Antiqua"/>
          <w:spacing w:val="-3"/>
          <w:sz w:val="22"/>
        </w:rPr>
        <w:t xml:space="preserve"> </w:t>
      </w:r>
      <w:r w:rsidRPr="00654589">
        <w:rPr>
          <w:rFonts w:ascii="Book Antiqua" w:hAnsi="Book Antiqua"/>
          <w:sz w:val="22"/>
        </w:rPr>
        <w:t>pertama) diterima.</w:t>
      </w:r>
    </w:p>
    <w:p w14:paraId="6C7A5282" w14:textId="77777777" w:rsidR="00105CBB" w:rsidRPr="00654589" w:rsidRDefault="00105CBB" w:rsidP="00105CBB">
      <w:pPr>
        <w:pStyle w:val="BodyText"/>
        <w:ind w:right="400" w:firstLine="567"/>
        <w:jc w:val="both"/>
        <w:rPr>
          <w:rFonts w:ascii="Book Antiqua" w:hAnsi="Book Antiqua"/>
          <w:sz w:val="22"/>
        </w:rPr>
      </w:pPr>
      <w:r w:rsidRPr="00654589">
        <w:rPr>
          <w:rFonts w:ascii="Book Antiqua" w:hAnsi="Book Antiqua"/>
          <w:sz w:val="22"/>
        </w:rPr>
        <w:t>Hasil penelitian ini sejalan dengan penelitian yang dilakukan oleh Ida Ayu Dkk (2020) yang menyatakan bahwa pertama semua variabel independen berpengaruh positif dan signifikan terhadap kepatuhan wajib pajak, sehingga semua hipotesis pada penelitian ini dapat diterima dan kedua variabel yang paling berpengaruh terhadap kepatuhan wajib pajak adalah akuntabilitas pelayanan publik. Hal dikarenakan akuntabilitas publik pada Kantor Samsat Sidrap sudah memberi pelayanan memadai, pelayanan memuaskan menyelesaikan masalah dengan cepat dan paham dengan peraturan yang ada.</w:t>
      </w:r>
    </w:p>
    <w:p w14:paraId="228AB8DA" w14:textId="77777777" w:rsidR="00312628" w:rsidRPr="00654589" w:rsidRDefault="00312628" w:rsidP="00312628">
      <w:pPr>
        <w:spacing w:after="0" w:line="240" w:lineRule="auto"/>
        <w:ind w:left="426" w:firstLine="567"/>
        <w:jc w:val="both"/>
        <w:rPr>
          <w:rFonts w:ascii="Book Antiqua" w:hAnsi="Book Antiqua" w:cs="Times New Roman"/>
          <w:sz w:val="20"/>
          <w:szCs w:val="24"/>
        </w:rPr>
      </w:pPr>
    </w:p>
    <w:p w14:paraId="56CF46F7" w14:textId="53A9384D" w:rsidR="009D10EF" w:rsidRPr="00654589" w:rsidRDefault="00105CBB" w:rsidP="00312628">
      <w:pPr>
        <w:pStyle w:val="ListParagraph"/>
        <w:numPr>
          <w:ilvl w:val="0"/>
          <w:numId w:val="16"/>
        </w:numPr>
        <w:spacing w:after="0"/>
        <w:ind w:left="426" w:hanging="426"/>
        <w:rPr>
          <w:rFonts w:ascii="Book Antiqua" w:hAnsi="Book Antiqua"/>
          <w:b/>
        </w:rPr>
      </w:pPr>
      <w:proofErr w:type="spellStart"/>
      <w:r w:rsidRPr="00654589">
        <w:rPr>
          <w:rFonts w:ascii="Book Antiqua" w:hAnsi="Book Antiqua"/>
          <w:b/>
        </w:rPr>
        <w:t>Pengaruh</w:t>
      </w:r>
      <w:proofErr w:type="spellEnd"/>
      <w:r w:rsidRPr="00654589">
        <w:rPr>
          <w:rFonts w:ascii="Book Antiqua" w:hAnsi="Book Antiqua"/>
          <w:b/>
        </w:rPr>
        <w:t xml:space="preserve"> </w:t>
      </w:r>
      <w:proofErr w:type="spellStart"/>
      <w:r w:rsidRPr="00654589">
        <w:rPr>
          <w:rFonts w:ascii="Book Antiqua" w:hAnsi="Book Antiqua"/>
          <w:b/>
        </w:rPr>
        <w:t>akuntabilitas</w:t>
      </w:r>
      <w:proofErr w:type="spellEnd"/>
      <w:r w:rsidRPr="00654589">
        <w:rPr>
          <w:rFonts w:ascii="Book Antiqua" w:hAnsi="Book Antiqua"/>
          <w:b/>
        </w:rPr>
        <w:t xml:space="preserve"> </w:t>
      </w:r>
      <w:proofErr w:type="spellStart"/>
      <w:r w:rsidRPr="00654589">
        <w:rPr>
          <w:rFonts w:ascii="Book Antiqua" w:hAnsi="Book Antiqua"/>
          <w:b/>
        </w:rPr>
        <w:t>pelayanan</w:t>
      </w:r>
      <w:proofErr w:type="spellEnd"/>
      <w:r w:rsidRPr="00654589">
        <w:rPr>
          <w:rFonts w:ascii="Book Antiqua" w:hAnsi="Book Antiqua"/>
          <w:b/>
        </w:rPr>
        <w:t xml:space="preserve"> </w:t>
      </w:r>
      <w:proofErr w:type="spellStart"/>
      <w:r w:rsidRPr="00654589">
        <w:rPr>
          <w:rFonts w:ascii="Book Antiqua" w:hAnsi="Book Antiqua"/>
          <w:b/>
        </w:rPr>
        <w:t>publik</w:t>
      </w:r>
      <w:proofErr w:type="spellEnd"/>
      <w:r w:rsidRPr="00654589">
        <w:rPr>
          <w:rFonts w:ascii="Book Antiqua" w:hAnsi="Book Antiqua"/>
          <w:b/>
        </w:rPr>
        <w:t xml:space="preserve"> </w:t>
      </w:r>
      <w:proofErr w:type="spellStart"/>
      <w:r w:rsidRPr="00654589">
        <w:rPr>
          <w:rFonts w:ascii="Book Antiqua" w:hAnsi="Book Antiqua"/>
          <w:b/>
        </w:rPr>
        <w:t>terhadap</w:t>
      </w:r>
      <w:proofErr w:type="spellEnd"/>
      <w:r w:rsidRPr="00654589">
        <w:rPr>
          <w:rFonts w:ascii="Book Antiqua" w:hAnsi="Book Antiqua"/>
          <w:b/>
        </w:rPr>
        <w:t xml:space="preserve"> </w:t>
      </w:r>
      <w:proofErr w:type="spellStart"/>
      <w:r w:rsidRPr="00654589">
        <w:rPr>
          <w:rFonts w:ascii="Book Antiqua" w:hAnsi="Book Antiqua"/>
          <w:b/>
        </w:rPr>
        <w:t>kepatuhan</w:t>
      </w:r>
      <w:proofErr w:type="spellEnd"/>
      <w:r w:rsidRPr="00654589">
        <w:rPr>
          <w:rFonts w:ascii="Book Antiqua" w:hAnsi="Book Antiqua"/>
          <w:b/>
        </w:rPr>
        <w:t xml:space="preserve"> </w:t>
      </w:r>
      <w:proofErr w:type="spellStart"/>
      <w:r w:rsidRPr="00654589">
        <w:rPr>
          <w:rFonts w:ascii="Book Antiqua" w:hAnsi="Book Antiqua"/>
          <w:b/>
        </w:rPr>
        <w:t>wajib</w:t>
      </w:r>
      <w:proofErr w:type="spellEnd"/>
      <w:r w:rsidRPr="00654589">
        <w:rPr>
          <w:rFonts w:ascii="Book Antiqua" w:hAnsi="Book Antiqua"/>
          <w:b/>
        </w:rPr>
        <w:t xml:space="preserve"> </w:t>
      </w:r>
      <w:proofErr w:type="spellStart"/>
      <w:r w:rsidRPr="00654589">
        <w:rPr>
          <w:rFonts w:ascii="Book Antiqua" w:hAnsi="Book Antiqua"/>
          <w:b/>
        </w:rPr>
        <w:t>pajak</w:t>
      </w:r>
      <w:proofErr w:type="spellEnd"/>
      <w:r w:rsidRPr="00654589">
        <w:rPr>
          <w:rFonts w:ascii="Book Antiqua" w:hAnsi="Book Antiqua"/>
          <w:b/>
        </w:rPr>
        <w:t xml:space="preserve"> </w:t>
      </w:r>
      <w:proofErr w:type="spellStart"/>
      <w:r w:rsidRPr="00654589">
        <w:rPr>
          <w:rFonts w:ascii="Book Antiqua" w:hAnsi="Book Antiqua"/>
          <w:b/>
        </w:rPr>
        <w:t>kendaraan</w:t>
      </w:r>
      <w:proofErr w:type="spellEnd"/>
      <w:r w:rsidRPr="00654589">
        <w:rPr>
          <w:rFonts w:ascii="Book Antiqua" w:hAnsi="Book Antiqua"/>
          <w:b/>
        </w:rPr>
        <w:t xml:space="preserve"> </w:t>
      </w:r>
      <w:proofErr w:type="spellStart"/>
      <w:r w:rsidRPr="00654589">
        <w:rPr>
          <w:rFonts w:ascii="Book Antiqua" w:hAnsi="Book Antiqua"/>
          <w:b/>
        </w:rPr>
        <w:t>bermotor</w:t>
      </w:r>
      <w:proofErr w:type="spellEnd"/>
    </w:p>
    <w:p w14:paraId="097638AC" w14:textId="48C84863" w:rsidR="00312628" w:rsidRPr="00654589" w:rsidRDefault="00105CBB" w:rsidP="00654589">
      <w:pPr>
        <w:pStyle w:val="BodyText"/>
        <w:ind w:right="395" w:firstLine="567"/>
        <w:jc w:val="both"/>
        <w:rPr>
          <w:rFonts w:ascii="Book Antiqua" w:hAnsi="Book Antiqua"/>
        </w:rPr>
      </w:pPr>
      <w:r w:rsidRPr="00654589">
        <w:rPr>
          <w:rFonts w:ascii="Book Antiqua" w:hAnsi="Book Antiqua"/>
        </w:rPr>
        <w:t xml:space="preserve">  </w:t>
      </w:r>
      <w:r w:rsidRPr="00654589">
        <w:rPr>
          <w:rFonts w:ascii="Book Antiqua" w:hAnsi="Book Antiqua"/>
          <w:sz w:val="22"/>
        </w:rPr>
        <w:t>Hasil pengujian secara statistik diketahui Sanksi Perpajakan (X2) memiliki</w:t>
      </w:r>
      <w:r w:rsidRPr="00654589">
        <w:rPr>
          <w:rFonts w:ascii="Book Antiqua" w:hAnsi="Book Antiqua"/>
          <w:spacing w:val="1"/>
          <w:sz w:val="22"/>
        </w:rPr>
        <w:t xml:space="preserve"> </w:t>
      </w:r>
      <w:r w:rsidRPr="00654589">
        <w:rPr>
          <w:rFonts w:ascii="Book Antiqua" w:hAnsi="Book Antiqua"/>
          <w:sz w:val="22"/>
        </w:rPr>
        <w:t>nilai</w:t>
      </w:r>
      <w:r w:rsidRPr="00654589">
        <w:rPr>
          <w:rFonts w:ascii="Book Antiqua" w:hAnsi="Book Antiqua"/>
          <w:spacing w:val="-4"/>
          <w:sz w:val="22"/>
        </w:rPr>
        <w:t xml:space="preserve"> </w:t>
      </w:r>
      <w:r w:rsidRPr="00654589">
        <w:rPr>
          <w:rFonts w:ascii="Book Antiqua" w:hAnsi="Book Antiqua"/>
          <w:sz w:val="22"/>
        </w:rPr>
        <w:t>koefisien</w:t>
      </w:r>
      <w:r w:rsidRPr="00654589">
        <w:rPr>
          <w:rFonts w:ascii="Book Antiqua" w:hAnsi="Book Antiqua"/>
          <w:spacing w:val="-4"/>
          <w:sz w:val="22"/>
        </w:rPr>
        <w:t xml:space="preserve"> </w:t>
      </w:r>
      <w:r w:rsidRPr="00654589">
        <w:rPr>
          <w:rFonts w:ascii="Book Antiqua" w:hAnsi="Book Antiqua"/>
          <w:sz w:val="22"/>
        </w:rPr>
        <w:t>regresi</w:t>
      </w:r>
      <w:r w:rsidRPr="00654589">
        <w:rPr>
          <w:rFonts w:ascii="Book Antiqua" w:hAnsi="Book Antiqua"/>
          <w:spacing w:val="-8"/>
          <w:sz w:val="22"/>
        </w:rPr>
        <w:t xml:space="preserve"> </w:t>
      </w:r>
      <w:r w:rsidRPr="00654589">
        <w:rPr>
          <w:rFonts w:ascii="Book Antiqua" w:hAnsi="Book Antiqua"/>
          <w:sz w:val="22"/>
        </w:rPr>
        <w:t>dengan</w:t>
      </w:r>
      <w:r w:rsidRPr="00654589">
        <w:rPr>
          <w:rFonts w:ascii="Book Antiqua" w:hAnsi="Book Antiqua"/>
          <w:spacing w:val="-5"/>
          <w:sz w:val="22"/>
        </w:rPr>
        <w:t xml:space="preserve"> </w:t>
      </w:r>
      <w:r w:rsidRPr="00654589">
        <w:rPr>
          <w:rFonts w:ascii="Book Antiqua" w:hAnsi="Book Antiqua"/>
          <w:sz w:val="22"/>
        </w:rPr>
        <w:t>nilai</w:t>
      </w:r>
      <w:r w:rsidRPr="00654589">
        <w:rPr>
          <w:rFonts w:ascii="Book Antiqua" w:hAnsi="Book Antiqua"/>
          <w:spacing w:val="-3"/>
          <w:sz w:val="22"/>
        </w:rPr>
        <w:t xml:space="preserve"> </w:t>
      </w:r>
      <w:r w:rsidRPr="00654589">
        <w:rPr>
          <w:rFonts w:ascii="Book Antiqua" w:hAnsi="Book Antiqua"/>
          <w:sz w:val="22"/>
        </w:rPr>
        <w:t>positif</w:t>
      </w:r>
      <w:r w:rsidRPr="00654589">
        <w:rPr>
          <w:rFonts w:ascii="Book Antiqua" w:hAnsi="Book Antiqua"/>
          <w:spacing w:val="-5"/>
          <w:sz w:val="22"/>
        </w:rPr>
        <w:t xml:space="preserve"> </w:t>
      </w:r>
      <w:r w:rsidRPr="00654589">
        <w:rPr>
          <w:rFonts w:ascii="Book Antiqua" w:hAnsi="Book Antiqua"/>
          <w:sz w:val="22"/>
        </w:rPr>
        <w:t>sebesar</w:t>
      </w:r>
      <w:r w:rsidRPr="00654589">
        <w:rPr>
          <w:rFonts w:ascii="Book Antiqua" w:hAnsi="Book Antiqua"/>
          <w:spacing w:val="-4"/>
          <w:sz w:val="22"/>
        </w:rPr>
        <w:t xml:space="preserve"> </w:t>
      </w:r>
      <w:r w:rsidRPr="00654589">
        <w:rPr>
          <w:rFonts w:ascii="Book Antiqua" w:hAnsi="Book Antiqua"/>
          <w:sz w:val="22"/>
        </w:rPr>
        <w:t>0.720</w:t>
      </w:r>
      <w:r w:rsidRPr="00654589">
        <w:rPr>
          <w:rFonts w:ascii="Book Antiqua" w:hAnsi="Book Antiqua"/>
          <w:spacing w:val="-5"/>
          <w:sz w:val="22"/>
        </w:rPr>
        <w:t xml:space="preserve"> </w:t>
      </w:r>
      <w:r w:rsidRPr="00654589">
        <w:rPr>
          <w:rFonts w:ascii="Book Antiqua" w:hAnsi="Book Antiqua"/>
          <w:sz w:val="22"/>
        </w:rPr>
        <w:t>dan</w:t>
      </w:r>
      <w:r w:rsidRPr="00654589">
        <w:rPr>
          <w:rFonts w:ascii="Book Antiqua" w:hAnsi="Book Antiqua"/>
          <w:spacing w:val="-10"/>
          <w:sz w:val="22"/>
        </w:rPr>
        <w:t xml:space="preserve"> </w:t>
      </w:r>
      <w:r w:rsidRPr="00654589">
        <w:rPr>
          <w:rFonts w:ascii="Book Antiqua" w:hAnsi="Book Antiqua"/>
          <w:sz w:val="22"/>
        </w:rPr>
        <w:t>nilai</w:t>
      </w:r>
      <w:r w:rsidRPr="00654589">
        <w:rPr>
          <w:rFonts w:ascii="Book Antiqua" w:hAnsi="Book Antiqua"/>
          <w:spacing w:val="2"/>
          <w:sz w:val="22"/>
        </w:rPr>
        <w:t xml:space="preserve"> </w:t>
      </w:r>
      <w:r w:rsidRPr="00654589">
        <w:rPr>
          <w:rFonts w:ascii="Book Antiqua" w:hAnsi="Book Antiqua"/>
          <w:sz w:val="22"/>
        </w:rPr>
        <w:t>t</w:t>
      </w:r>
      <w:r w:rsidRPr="00654589">
        <w:rPr>
          <w:rFonts w:ascii="Book Antiqua" w:hAnsi="Book Antiqua"/>
          <w:sz w:val="22"/>
          <w:vertAlign w:val="subscript"/>
        </w:rPr>
        <w:t>hitung</w:t>
      </w:r>
      <w:r w:rsidRPr="00654589">
        <w:rPr>
          <w:rFonts w:ascii="Book Antiqua" w:hAnsi="Book Antiqua"/>
          <w:spacing w:val="7"/>
          <w:sz w:val="22"/>
        </w:rPr>
        <w:t xml:space="preserve"> </w:t>
      </w:r>
      <w:r w:rsidRPr="00654589">
        <w:rPr>
          <w:rFonts w:ascii="Book Antiqua" w:hAnsi="Book Antiqua"/>
          <w:sz w:val="22"/>
        </w:rPr>
        <w:t>5.722</w:t>
      </w:r>
      <w:r w:rsidRPr="00654589">
        <w:rPr>
          <w:rFonts w:ascii="Book Antiqua" w:hAnsi="Book Antiqua"/>
          <w:spacing w:val="-4"/>
          <w:sz w:val="22"/>
        </w:rPr>
        <w:t xml:space="preserve"> </w:t>
      </w:r>
      <w:r w:rsidRPr="00654589">
        <w:rPr>
          <w:rFonts w:ascii="Book Antiqua" w:hAnsi="Book Antiqua"/>
          <w:sz w:val="22"/>
        </w:rPr>
        <w:t>lebih</w:t>
      </w:r>
      <w:r w:rsidRPr="00654589">
        <w:rPr>
          <w:rFonts w:ascii="Book Antiqua" w:hAnsi="Book Antiqua"/>
          <w:spacing w:val="-58"/>
          <w:sz w:val="22"/>
        </w:rPr>
        <w:t xml:space="preserve"> </w:t>
      </w:r>
      <w:r w:rsidRPr="00654589">
        <w:rPr>
          <w:rFonts w:ascii="Book Antiqua" w:hAnsi="Book Antiqua"/>
          <w:sz w:val="22"/>
        </w:rPr>
        <w:t>besar</w:t>
      </w:r>
      <w:r w:rsidRPr="00654589">
        <w:rPr>
          <w:rFonts w:ascii="Book Antiqua" w:hAnsi="Book Antiqua"/>
          <w:spacing w:val="-3"/>
          <w:sz w:val="22"/>
        </w:rPr>
        <w:t xml:space="preserve"> </w:t>
      </w:r>
      <w:r w:rsidRPr="00654589">
        <w:rPr>
          <w:rFonts w:ascii="Book Antiqua" w:hAnsi="Book Antiqua"/>
          <w:sz w:val="22"/>
        </w:rPr>
        <w:t>dari</w:t>
      </w:r>
      <w:r w:rsidRPr="00654589">
        <w:rPr>
          <w:rFonts w:ascii="Book Antiqua" w:hAnsi="Book Antiqua"/>
          <w:spacing w:val="-1"/>
          <w:sz w:val="22"/>
        </w:rPr>
        <w:t xml:space="preserve"> </w:t>
      </w:r>
      <w:r w:rsidRPr="00654589">
        <w:rPr>
          <w:rFonts w:ascii="Book Antiqua" w:hAnsi="Book Antiqua"/>
          <w:sz w:val="22"/>
        </w:rPr>
        <w:t>1.663</w:t>
      </w:r>
      <w:r w:rsidRPr="00654589">
        <w:rPr>
          <w:rFonts w:ascii="Book Antiqua" w:hAnsi="Book Antiqua"/>
          <w:spacing w:val="-2"/>
          <w:sz w:val="22"/>
        </w:rPr>
        <w:t xml:space="preserve"> </w:t>
      </w:r>
      <w:r w:rsidRPr="00654589">
        <w:rPr>
          <w:rFonts w:ascii="Book Antiqua" w:hAnsi="Book Antiqua"/>
          <w:sz w:val="22"/>
        </w:rPr>
        <w:t>serta</w:t>
      </w:r>
      <w:r w:rsidRPr="00654589">
        <w:rPr>
          <w:rFonts w:ascii="Book Antiqua" w:hAnsi="Book Antiqua"/>
          <w:spacing w:val="-1"/>
          <w:sz w:val="22"/>
        </w:rPr>
        <w:t xml:space="preserve"> </w:t>
      </w:r>
      <w:r w:rsidRPr="00654589">
        <w:rPr>
          <w:rFonts w:ascii="Book Antiqua" w:hAnsi="Book Antiqua"/>
          <w:sz w:val="22"/>
        </w:rPr>
        <w:t>nilai</w:t>
      </w:r>
      <w:r w:rsidRPr="00654589">
        <w:rPr>
          <w:rFonts w:ascii="Book Antiqua" w:hAnsi="Book Antiqua"/>
          <w:spacing w:val="-1"/>
          <w:sz w:val="22"/>
        </w:rPr>
        <w:t xml:space="preserve"> </w:t>
      </w:r>
      <w:r w:rsidRPr="00654589">
        <w:rPr>
          <w:rFonts w:ascii="Book Antiqua" w:hAnsi="Book Antiqua"/>
          <w:sz w:val="22"/>
        </w:rPr>
        <w:t>signifikansi</w:t>
      </w:r>
      <w:r w:rsidRPr="00654589">
        <w:rPr>
          <w:rFonts w:ascii="Book Antiqua" w:hAnsi="Book Antiqua"/>
          <w:spacing w:val="-1"/>
          <w:sz w:val="22"/>
        </w:rPr>
        <w:t xml:space="preserve"> </w:t>
      </w:r>
      <w:r w:rsidRPr="00654589">
        <w:rPr>
          <w:rFonts w:ascii="Book Antiqua" w:hAnsi="Book Antiqua"/>
          <w:sz w:val="22"/>
        </w:rPr>
        <w:t>yang</w:t>
      </w:r>
      <w:r w:rsidRPr="00654589">
        <w:rPr>
          <w:rFonts w:ascii="Book Antiqua" w:hAnsi="Book Antiqua"/>
          <w:spacing w:val="-3"/>
          <w:sz w:val="22"/>
        </w:rPr>
        <w:t xml:space="preserve"> </w:t>
      </w:r>
      <w:r w:rsidRPr="00654589">
        <w:rPr>
          <w:rFonts w:ascii="Book Antiqua" w:hAnsi="Book Antiqua"/>
          <w:sz w:val="22"/>
        </w:rPr>
        <w:t>di</w:t>
      </w:r>
      <w:r w:rsidRPr="00654589">
        <w:rPr>
          <w:rFonts w:ascii="Book Antiqua" w:hAnsi="Book Antiqua"/>
          <w:spacing w:val="-2"/>
          <w:sz w:val="22"/>
        </w:rPr>
        <w:t xml:space="preserve"> </w:t>
      </w:r>
      <w:r w:rsidRPr="00654589">
        <w:rPr>
          <w:rFonts w:ascii="Book Antiqua" w:hAnsi="Book Antiqua"/>
          <w:sz w:val="22"/>
        </w:rPr>
        <w:t>dapat</w:t>
      </w:r>
      <w:r w:rsidRPr="00654589">
        <w:rPr>
          <w:rFonts w:ascii="Book Antiqua" w:hAnsi="Book Antiqua"/>
          <w:spacing w:val="-1"/>
          <w:sz w:val="22"/>
        </w:rPr>
        <w:t xml:space="preserve"> </w:t>
      </w:r>
      <w:r w:rsidRPr="00654589">
        <w:rPr>
          <w:rFonts w:ascii="Book Antiqua" w:hAnsi="Book Antiqua"/>
          <w:sz w:val="22"/>
        </w:rPr>
        <w:t>sebesar</w:t>
      </w:r>
      <w:r w:rsidRPr="00654589">
        <w:rPr>
          <w:rFonts w:ascii="Book Antiqua" w:hAnsi="Book Antiqua"/>
          <w:spacing w:val="-2"/>
          <w:sz w:val="22"/>
        </w:rPr>
        <w:t xml:space="preserve"> </w:t>
      </w:r>
      <w:r w:rsidRPr="00654589">
        <w:rPr>
          <w:rFonts w:ascii="Book Antiqua" w:hAnsi="Book Antiqua"/>
          <w:sz w:val="22"/>
        </w:rPr>
        <w:t>0.000</w:t>
      </w:r>
      <w:r w:rsidRPr="00654589">
        <w:rPr>
          <w:rFonts w:ascii="Book Antiqua" w:hAnsi="Book Antiqua"/>
          <w:spacing w:val="-2"/>
          <w:sz w:val="22"/>
        </w:rPr>
        <w:t xml:space="preserve"> </w:t>
      </w:r>
      <w:r w:rsidRPr="00654589">
        <w:rPr>
          <w:rFonts w:ascii="Book Antiqua" w:hAnsi="Book Antiqua"/>
          <w:sz w:val="22"/>
        </w:rPr>
        <w:t>lebih</w:t>
      </w:r>
      <w:r w:rsidRPr="00654589">
        <w:rPr>
          <w:rFonts w:ascii="Book Antiqua" w:hAnsi="Book Antiqua"/>
          <w:spacing w:val="-2"/>
          <w:sz w:val="22"/>
        </w:rPr>
        <w:t xml:space="preserve"> </w:t>
      </w:r>
      <w:r w:rsidRPr="00654589">
        <w:rPr>
          <w:rFonts w:ascii="Book Antiqua" w:hAnsi="Book Antiqua"/>
          <w:sz w:val="22"/>
        </w:rPr>
        <w:t>kecil</w:t>
      </w:r>
      <w:r w:rsidRPr="00654589">
        <w:rPr>
          <w:rFonts w:ascii="Book Antiqua" w:hAnsi="Book Antiqua"/>
          <w:spacing w:val="-1"/>
          <w:sz w:val="22"/>
        </w:rPr>
        <w:t xml:space="preserve"> </w:t>
      </w:r>
      <w:r w:rsidRPr="00654589">
        <w:rPr>
          <w:rFonts w:ascii="Book Antiqua" w:hAnsi="Book Antiqua"/>
          <w:sz w:val="22"/>
        </w:rPr>
        <w:t>dari 0.05.</w:t>
      </w:r>
      <w:r w:rsidRPr="00654589">
        <w:rPr>
          <w:rFonts w:ascii="Book Antiqua" w:hAnsi="Book Antiqua"/>
          <w:spacing w:val="22"/>
          <w:sz w:val="22"/>
        </w:rPr>
        <w:t xml:space="preserve"> </w:t>
      </w:r>
      <w:r w:rsidRPr="00654589">
        <w:rPr>
          <w:rFonts w:ascii="Book Antiqua" w:hAnsi="Book Antiqua"/>
          <w:sz w:val="22"/>
        </w:rPr>
        <w:t>Maka</w:t>
      </w:r>
      <w:r w:rsidRPr="00654589">
        <w:rPr>
          <w:rFonts w:ascii="Book Antiqua" w:hAnsi="Book Antiqua"/>
          <w:spacing w:val="23"/>
          <w:sz w:val="22"/>
        </w:rPr>
        <w:t xml:space="preserve"> </w:t>
      </w:r>
      <w:r w:rsidRPr="00654589">
        <w:rPr>
          <w:rFonts w:ascii="Book Antiqua" w:hAnsi="Book Antiqua"/>
          <w:sz w:val="22"/>
        </w:rPr>
        <w:t>berarti</w:t>
      </w:r>
      <w:r w:rsidRPr="00654589">
        <w:rPr>
          <w:rFonts w:ascii="Book Antiqua" w:hAnsi="Book Antiqua"/>
          <w:spacing w:val="23"/>
          <w:sz w:val="22"/>
        </w:rPr>
        <w:t xml:space="preserve"> </w:t>
      </w:r>
      <w:r w:rsidRPr="00654589">
        <w:rPr>
          <w:rFonts w:ascii="Book Antiqua" w:hAnsi="Book Antiqua"/>
          <w:sz w:val="22"/>
        </w:rPr>
        <w:t>bahwa</w:t>
      </w:r>
      <w:r w:rsidRPr="00654589">
        <w:rPr>
          <w:rFonts w:ascii="Book Antiqua" w:hAnsi="Book Antiqua"/>
          <w:spacing w:val="24"/>
          <w:sz w:val="22"/>
        </w:rPr>
        <w:t xml:space="preserve"> </w:t>
      </w:r>
      <w:r w:rsidRPr="00654589">
        <w:rPr>
          <w:rFonts w:ascii="Book Antiqua" w:hAnsi="Book Antiqua"/>
          <w:sz w:val="22"/>
        </w:rPr>
        <w:t>secara</w:t>
      </w:r>
      <w:r w:rsidRPr="00654589">
        <w:rPr>
          <w:rFonts w:ascii="Book Antiqua" w:hAnsi="Book Antiqua"/>
          <w:spacing w:val="23"/>
          <w:sz w:val="22"/>
        </w:rPr>
        <w:t xml:space="preserve"> </w:t>
      </w:r>
      <w:r w:rsidRPr="00654589">
        <w:rPr>
          <w:rFonts w:ascii="Book Antiqua" w:hAnsi="Book Antiqua"/>
          <w:sz w:val="22"/>
        </w:rPr>
        <w:t>parsial</w:t>
      </w:r>
      <w:r w:rsidRPr="00654589">
        <w:rPr>
          <w:rFonts w:ascii="Book Antiqua" w:hAnsi="Book Antiqua"/>
          <w:spacing w:val="19"/>
          <w:sz w:val="22"/>
        </w:rPr>
        <w:t xml:space="preserve"> </w:t>
      </w:r>
      <w:r w:rsidRPr="00654589">
        <w:rPr>
          <w:rFonts w:ascii="Book Antiqua" w:hAnsi="Book Antiqua"/>
          <w:sz w:val="22"/>
        </w:rPr>
        <w:t>(individual)</w:t>
      </w:r>
      <w:r w:rsidRPr="00654589">
        <w:rPr>
          <w:rFonts w:ascii="Book Antiqua" w:hAnsi="Book Antiqua"/>
          <w:spacing w:val="30"/>
          <w:sz w:val="22"/>
        </w:rPr>
        <w:t xml:space="preserve"> </w:t>
      </w:r>
      <w:r w:rsidRPr="00654589">
        <w:rPr>
          <w:rFonts w:ascii="Book Antiqua" w:hAnsi="Book Antiqua"/>
          <w:sz w:val="22"/>
        </w:rPr>
        <w:t>sanksi</w:t>
      </w:r>
      <w:r w:rsidRPr="00654589">
        <w:rPr>
          <w:rFonts w:ascii="Book Antiqua" w:hAnsi="Book Antiqua"/>
          <w:spacing w:val="23"/>
          <w:sz w:val="22"/>
        </w:rPr>
        <w:t xml:space="preserve"> </w:t>
      </w:r>
      <w:r w:rsidRPr="00654589">
        <w:rPr>
          <w:rFonts w:ascii="Book Antiqua" w:hAnsi="Book Antiqua"/>
          <w:sz w:val="22"/>
        </w:rPr>
        <w:t>perpajakan</w:t>
      </w:r>
      <w:r w:rsidRPr="00654589">
        <w:rPr>
          <w:rFonts w:ascii="Book Antiqua" w:hAnsi="Book Antiqua"/>
          <w:spacing w:val="25"/>
          <w:sz w:val="22"/>
        </w:rPr>
        <w:t xml:space="preserve"> </w:t>
      </w:r>
      <w:r w:rsidRPr="00654589">
        <w:rPr>
          <w:rFonts w:ascii="Book Antiqua" w:hAnsi="Book Antiqua"/>
          <w:sz w:val="22"/>
        </w:rPr>
        <w:t>memiliki pengaruh positif dan signifikan terhadap kepatuhan wajib pajak dalam membayar</w:t>
      </w:r>
      <w:r w:rsidRPr="00654589">
        <w:rPr>
          <w:rFonts w:ascii="Book Antiqua" w:hAnsi="Book Antiqua"/>
          <w:spacing w:val="1"/>
          <w:sz w:val="22"/>
        </w:rPr>
        <w:t xml:space="preserve"> </w:t>
      </w:r>
      <w:r w:rsidRPr="00654589">
        <w:rPr>
          <w:rFonts w:ascii="Book Antiqua" w:hAnsi="Book Antiqua"/>
          <w:spacing w:val="-1"/>
          <w:sz w:val="22"/>
        </w:rPr>
        <w:t>pajak</w:t>
      </w:r>
      <w:r w:rsidRPr="00654589">
        <w:rPr>
          <w:rFonts w:ascii="Book Antiqua" w:hAnsi="Book Antiqua"/>
          <w:spacing w:val="-11"/>
          <w:sz w:val="22"/>
        </w:rPr>
        <w:t xml:space="preserve"> </w:t>
      </w:r>
      <w:r w:rsidRPr="00654589">
        <w:rPr>
          <w:rFonts w:ascii="Book Antiqua" w:hAnsi="Book Antiqua"/>
          <w:spacing w:val="-1"/>
          <w:sz w:val="22"/>
        </w:rPr>
        <w:t>bumi</w:t>
      </w:r>
      <w:r w:rsidRPr="00654589">
        <w:rPr>
          <w:rFonts w:ascii="Book Antiqua" w:hAnsi="Book Antiqua"/>
          <w:spacing w:val="-11"/>
          <w:sz w:val="22"/>
        </w:rPr>
        <w:t xml:space="preserve"> </w:t>
      </w:r>
      <w:r w:rsidRPr="00654589">
        <w:rPr>
          <w:rFonts w:ascii="Book Antiqua" w:hAnsi="Book Antiqua"/>
          <w:spacing w:val="-1"/>
          <w:sz w:val="22"/>
        </w:rPr>
        <w:t>dan</w:t>
      </w:r>
      <w:r w:rsidRPr="00654589">
        <w:rPr>
          <w:rFonts w:ascii="Book Antiqua" w:hAnsi="Book Antiqua"/>
          <w:spacing w:val="-12"/>
          <w:sz w:val="22"/>
        </w:rPr>
        <w:t xml:space="preserve"> </w:t>
      </w:r>
      <w:r w:rsidRPr="00654589">
        <w:rPr>
          <w:rFonts w:ascii="Book Antiqua" w:hAnsi="Book Antiqua"/>
          <w:sz w:val="22"/>
        </w:rPr>
        <w:t>bangunan.</w:t>
      </w:r>
      <w:r w:rsidRPr="00654589">
        <w:rPr>
          <w:rFonts w:ascii="Book Antiqua" w:hAnsi="Book Antiqua"/>
          <w:spacing w:val="-12"/>
          <w:sz w:val="22"/>
        </w:rPr>
        <w:t xml:space="preserve"> </w:t>
      </w:r>
      <w:r w:rsidRPr="00654589">
        <w:rPr>
          <w:rFonts w:ascii="Book Antiqua" w:hAnsi="Book Antiqua"/>
          <w:sz w:val="22"/>
        </w:rPr>
        <w:t>Sehingga</w:t>
      </w:r>
      <w:r w:rsidRPr="00654589">
        <w:rPr>
          <w:rFonts w:ascii="Book Antiqua" w:hAnsi="Book Antiqua"/>
          <w:spacing w:val="-11"/>
          <w:sz w:val="22"/>
        </w:rPr>
        <w:t xml:space="preserve"> </w:t>
      </w:r>
      <w:r w:rsidRPr="00654589">
        <w:rPr>
          <w:rFonts w:ascii="Book Antiqua" w:hAnsi="Book Antiqua"/>
          <w:sz w:val="22"/>
        </w:rPr>
        <w:t>dapat</w:t>
      </w:r>
      <w:r w:rsidRPr="00654589">
        <w:rPr>
          <w:rFonts w:ascii="Book Antiqua" w:hAnsi="Book Antiqua"/>
          <w:spacing w:val="-15"/>
          <w:sz w:val="22"/>
        </w:rPr>
        <w:t xml:space="preserve"> </w:t>
      </w:r>
      <w:r w:rsidRPr="00654589">
        <w:rPr>
          <w:rFonts w:ascii="Book Antiqua" w:hAnsi="Book Antiqua"/>
          <w:sz w:val="22"/>
        </w:rPr>
        <w:t>disimpulkan</w:t>
      </w:r>
      <w:r w:rsidRPr="00654589">
        <w:rPr>
          <w:rFonts w:ascii="Book Antiqua" w:hAnsi="Book Antiqua"/>
          <w:spacing w:val="-12"/>
          <w:sz w:val="22"/>
        </w:rPr>
        <w:t xml:space="preserve"> </w:t>
      </w:r>
      <w:r w:rsidRPr="00654589">
        <w:rPr>
          <w:rFonts w:ascii="Book Antiqua" w:hAnsi="Book Antiqua"/>
          <w:sz w:val="22"/>
        </w:rPr>
        <w:t>bahwa</w:t>
      </w:r>
      <w:r w:rsidRPr="00654589">
        <w:rPr>
          <w:rFonts w:ascii="Book Antiqua" w:hAnsi="Book Antiqua"/>
          <w:spacing w:val="-11"/>
          <w:sz w:val="22"/>
        </w:rPr>
        <w:t xml:space="preserve"> </w:t>
      </w:r>
      <w:r w:rsidRPr="00654589">
        <w:rPr>
          <w:rFonts w:ascii="Book Antiqua" w:hAnsi="Book Antiqua"/>
          <w:sz w:val="22"/>
        </w:rPr>
        <w:t>H2</w:t>
      </w:r>
      <w:r w:rsidRPr="00654589">
        <w:rPr>
          <w:rFonts w:ascii="Book Antiqua" w:hAnsi="Book Antiqua"/>
          <w:spacing w:val="-12"/>
          <w:sz w:val="22"/>
        </w:rPr>
        <w:t xml:space="preserve"> </w:t>
      </w:r>
      <w:r w:rsidRPr="00654589">
        <w:rPr>
          <w:rFonts w:ascii="Book Antiqua" w:hAnsi="Book Antiqua"/>
          <w:sz w:val="22"/>
        </w:rPr>
        <w:t>(hipotesis</w:t>
      </w:r>
      <w:r w:rsidRPr="00654589">
        <w:rPr>
          <w:rFonts w:ascii="Book Antiqua" w:hAnsi="Book Antiqua"/>
          <w:spacing w:val="-13"/>
          <w:sz w:val="22"/>
        </w:rPr>
        <w:t xml:space="preserve"> </w:t>
      </w:r>
      <w:r w:rsidRPr="00654589">
        <w:rPr>
          <w:rFonts w:ascii="Book Antiqua" w:hAnsi="Book Antiqua"/>
          <w:sz w:val="22"/>
        </w:rPr>
        <w:t>kedua)</w:t>
      </w:r>
      <w:r w:rsidRPr="00654589">
        <w:rPr>
          <w:rFonts w:ascii="Book Antiqua" w:hAnsi="Book Antiqua"/>
          <w:spacing w:val="-57"/>
          <w:sz w:val="22"/>
        </w:rPr>
        <w:t xml:space="preserve"> </w:t>
      </w:r>
      <w:r w:rsidRPr="00654589">
        <w:rPr>
          <w:rFonts w:ascii="Book Antiqua" w:hAnsi="Book Antiqua"/>
          <w:sz w:val="22"/>
        </w:rPr>
        <w:t>diterima.</w:t>
      </w:r>
    </w:p>
    <w:p w14:paraId="6E583E24" w14:textId="6DB5BD19" w:rsidR="009D10EF" w:rsidRPr="00654589" w:rsidRDefault="009D10EF" w:rsidP="00312628">
      <w:pPr>
        <w:pStyle w:val="ListParagraph"/>
        <w:numPr>
          <w:ilvl w:val="0"/>
          <w:numId w:val="16"/>
        </w:numPr>
        <w:spacing w:after="0"/>
        <w:ind w:left="426" w:hanging="426"/>
        <w:rPr>
          <w:rFonts w:ascii="Book Antiqua" w:hAnsi="Book Antiqua"/>
          <w:b/>
        </w:rPr>
      </w:pPr>
      <w:proofErr w:type="spellStart"/>
      <w:r w:rsidRPr="00654589">
        <w:rPr>
          <w:rFonts w:ascii="Book Antiqua" w:hAnsi="Book Antiqua"/>
          <w:b/>
        </w:rPr>
        <w:t>Pengaruh</w:t>
      </w:r>
      <w:proofErr w:type="spellEnd"/>
      <w:r w:rsidRPr="00654589">
        <w:rPr>
          <w:rFonts w:ascii="Book Antiqua" w:hAnsi="Book Antiqua"/>
          <w:b/>
        </w:rPr>
        <w:t xml:space="preserve"> </w:t>
      </w:r>
      <w:proofErr w:type="spellStart"/>
      <w:r w:rsidR="00105CBB" w:rsidRPr="00654589">
        <w:rPr>
          <w:rFonts w:ascii="Book Antiqua" w:hAnsi="Book Antiqua"/>
          <w:b/>
        </w:rPr>
        <w:t>kesadaran</w:t>
      </w:r>
      <w:proofErr w:type="spellEnd"/>
      <w:r w:rsidR="00105CBB" w:rsidRPr="00654589">
        <w:rPr>
          <w:rFonts w:ascii="Book Antiqua" w:hAnsi="Book Antiqua"/>
          <w:b/>
        </w:rPr>
        <w:t xml:space="preserve"> </w:t>
      </w:r>
      <w:proofErr w:type="spellStart"/>
      <w:r w:rsidR="00105CBB" w:rsidRPr="00654589">
        <w:rPr>
          <w:rFonts w:ascii="Book Antiqua" w:hAnsi="Book Antiqua"/>
          <w:b/>
        </w:rPr>
        <w:t>wajib</w:t>
      </w:r>
      <w:proofErr w:type="spellEnd"/>
      <w:r w:rsidR="00105CBB" w:rsidRPr="00654589">
        <w:rPr>
          <w:rFonts w:ascii="Book Antiqua" w:hAnsi="Book Antiqua"/>
          <w:b/>
        </w:rPr>
        <w:t xml:space="preserve"> </w:t>
      </w:r>
      <w:proofErr w:type="spellStart"/>
      <w:r w:rsidR="00105CBB" w:rsidRPr="00654589">
        <w:rPr>
          <w:rFonts w:ascii="Book Antiqua" w:hAnsi="Book Antiqua"/>
          <w:b/>
        </w:rPr>
        <w:t>pajak</w:t>
      </w:r>
      <w:proofErr w:type="spellEnd"/>
      <w:r w:rsidR="00105CBB" w:rsidRPr="00654589">
        <w:rPr>
          <w:rFonts w:ascii="Book Antiqua" w:hAnsi="Book Antiqua"/>
          <w:b/>
        </w:rPr>
        <w:t xml:space="preserve"> dan </w:t>
      </w:r>
      <w:proofErr w:type="spellStart"/>
      <w:r w:rsidR="00105CBB" w:rsidRPr="00654589">
        <w:rPr>
          <w:rFonts w:ascii="Book Antiqua" w:hAnsi="Book Antiqua"/>
          <w:b/>
        </w:rPr>
        <w:t>akuntabilitas</w:t>
      </w:r>
      <w:proofErr w:type="spellEnd"/>
      <w:r w:rsidR="00105CBB" w:rsidRPr="00654589">
        <w:rPr>
          <w:rFonts w:ascii="Book Antiqua" w:hAnsi="Book Antiqua"/>
          <w:b/>
        </w:rPr>
        <w:t xml:space="preserve"> </w:t>
      </w:r>
      <w:proofErr w:type="spellStart"/>
      <w:r w:rsidR="00105CBB" w:rsidRPr="00654589">
        <w:rPr>
          <w:rFonts w:ascii="Book Antiqua" w:hAnsi="Book Antiqua"/>
          <w:b/>
        </w:rPr>
        <w:t>pelayanan</w:t>
      </w:r>
      <w:proofErr w:type="spellEnd"/>
      <w:r w:rsidR="00105CBB" w:rsidRPr="00654589">
        <w:rPr>
          <w:rFonts w:ascii="Book Antiqua" w:hAnsi="Book Antiqua"/>
          <w:b/>
        </w:rPr>
        <w:t xml:space="preserve"> </w:t>
      </w:r>
      <w:proofErr w:type="spellStart"/>
      <w:r w:rsidR="00105CBB" w:rsidRPr="00654589">
        <w:rPr>
          <w:rFonts w:ascii="Book Antiqua" w:hAnsi="Book Antiqua"/>
          <w:b/>
        </w:rPr>
        <w:t>publik</w:t>
      </w:r>
      <w:proofErr w:type="spellEnd"/>
      <w:r w:rsidR="00105CBB" w:rsidRPr="00654589">
        <w:rPr>
          <w:rFonts w:ascii="Book Antiqua" w:hAnsi="Book Antiqua"/>
          <w:b/>
        </w:rPr>
        <w:t xml:space="preserve"> </w:t>
      </w:r>
      <w:proofErr w:type="spellStart"/>
      <w:r w:rsidR="00105CBB" w:rsidRPr="00654589">
        <w:rPr>
          <w:rFonts w:ascii="Book Antiqua" w:hAnsi="Book Antiqua"/>
          <w:b/>
        </w:rPr>
        <w:t>terhadap</w:t>
      </w:r>
      <w:proofErr w:type="spellEnd"/>
      <w:r w:rsidR="00105CBB" w:rsidRPr="00654589">
        <w:rPr>
          <w:rFonts w:ascii="Book Antiqua" w:hAnsi="Book Antiqua"/>
          <w:b/>
        </w:rPr>
        <w:t xml:space="preserve"> </w:t>
      </w:r>
      <w:proofErr w:type="spellStart"/>
      <w:r w:rsidR="00105CBB" w:rsidRPr="00654589">
        <w:rPr>
          <w:rFonts w:ascii="Book Antiqua" w:hAnsi="Book Antiqua"/>
          <w:b/>
        </w:rPr>
        <w:t>kepatuhan</w:t>
      </w:r>
      <w:proofErr w:type="spellEnd"/>
      <w:r w:rsidR="00105CBB" w:rsidRPr="00654589">
        <w:rPr>
          <w:rFonts w:ascii="Book Antiqua" w:hAnsi="Book Antiqua"/>
          <w:b/>
        </w:rPr>
        <w:t xml:space="preserve"> </w:t>
      </w:r>
      <w:proofErr w:type="spellStart"/>
      <w:r w:rsidR="00105CBB" w:rsidRPr="00654589">
        <w:rPr>
          <w:rFonts w:ascii="Book Antiqua" w:hAnsi="Book Antiqua"/>
          <w:b/>
        </w:rPr>
        <w:t>wajib</w:t>
      </w:r>
      <w:proofErr w:type="spellEnd"/>
      <w:r w:rsidR="00105CBB" w:rsidRPr="00654589">
        <w:rPr>
          <w:rFonts w:ascii="Book Antiqua" w:hAnsi="Book Antiqua"/>
          <w:b/>
        </w:rPr>
        <w:t xml:space="preserve"> </w:t>
      </w:r>
      <w:proofErr w:type="spellStart"/>
      <w:r w:rsidR="00105CBB" w:rsidRPr="00654589">
        <w:rPr>
          <w:rFonts w:ascii="Book Antiqua" w:hAnsi="Book Antiqua"/>
          <w:b/>
        </w:rPr>
        <w:t>pajak</w:t>
      </w:r>
      <w:proofErr w:type="spellEnd"/>
      <w:r w:rsidR="00105CBB" w:rsidRPr="00654589">
        <w:rPr>
          <w:rFonts w:ascii="Book Antiqua" w:hAnsi="Book Antiqua"/>
          <w:b/>
        </w:rPr>
        <w:t xml:space="preserve"> </w:t>
      </w:r>
      <w:proofErr w:type="spellStart"/>
      <w:r w:rsidR="00105CBB" w:rsidRPr="00654589">
        <w:rPr>
          <w:rFonts w:ascii="Book Antiqua" w:hAnsi="Book Antiqua"/>
          <w:b/>
        </w:rPr>
        <w:t>kendaraan</w:t>
      </w:r>
      <w:proofErr w:type="spellEnd"/>
      <w:r w:rsidR="00105CBB" w:rsidRPr="00654589">
        <w:rPr>
          <w:rFonts w:ascii="Book Antiqua" w:hAnsi="Book Antiqua"/>
          <w:b/>
        </w:rPr>
        <w:t xml:space="preserve"> </w:t>
      </w:r>
      <w:proofErr w:type="spellStart"/>
      <w:r w:rsidR="00105CBB" w:rsidRPr="00654589">
        <w:rPr>
          <w:rFonts w:ascii="Book Antiqua" w:hAnsi="Book Antiqua"/>
          <w:b/>
        </w:rPr>
        <w:t>bermotor</w:t>
      </w:r>
      <w:proofErr w:type="spellEnd"/>
    </w:p>
    <w:p w14:paraId="7D0A4463" w14:textId="77777777" w:rsidR="00105CBB" w:rsidRPr="00654589" w:rsidRDefault="009D10EF" w:rsidP="00654589">
      <w:pPr>
        <w:spacing w:after="0" w:line="240" w:lineRule="auto"/>
        <w:ind w:firstLine="567"/>
        <w:jc w:val="both"/>
        <w:rPr>
          <w:rFonts w:ascii="Book Antiqua" w:hAnsi="Book Antiqua" w:cstheme="minorHAnsi"/>
        </w:rPr>
      </w:pPr>
      <w:proofErr w:type="spellStart"/>
      <w:r w:rsidRPr="00654589">
        <w:rPr>
          <w:rFonts w:ascii="Book Antiqua" w:hAnsi="Book Antiqua" w:cstheme="minorHAnsi"/>
        </w:rPr>
        <w:t>Berdasarkan</w:t>
      </w:r>
      <w:proofErr w:type="spellEnd"/>
      <w:r w:rsidRPr="00654589">
        <w:rPr>
          <w:rFonts w:ascii="Book Antiqua" w:hAnsi="Book Antiqua" w:cstheme="minorHAnsi"/>
        </w:rPr>
        <w:t xml:space="preserve"> </w:t>
      </w:r>
      <w:proofErr w:type="spellStart"/>
      <w:r w:rsidRPr="00654589">
        <w:rPr>
          <w:rFonts w:ascii="Book Antiqua" w:hAnsi="Book Antiqua" w:cstheme="minorHAnsi"/>
        </w:rPr>
        <w:t>hasil</w:t>
      </w:r>
      <w:proofErr w:type="spellEnd"/>
      <w:r w:rsidRPr="00654589">
        <w:rPr>
          <w:rFonts w:ascii="Book Antiqua" w:hAnsi="Book Antiqua" w:cstheme="minorHAnsi"/>
        </w:rPr>
        <w:t xml:space="preserve"> </w:t>
      </w:r>
      <w:proofErr w:type="spellStart"/>
      <w:r w:rsidRPr="00654589">
        <w:rPr>
          <w:rFonts w:ascii="Book Antiqua" w:hAnsi="Book Antiqua" w:cstheme="minorHAnsi"/>
        </w:rPr>
        <w:t>analisis</w:t>
      </w:r>
      <w:proofErr w:type="spellEnd"/>
      <w:r w:rsidRPr="00654589">
        <w:rPr>
          <w:rFonts w:ascii="Book Antiqua" w:hAnsi="Book Antiqua" w:cstheme="minorHAnsi"/>
        </w:rPr>
        <w:t xml:space="preserve"> </w:t>
      </w:r>
      <w:proofErr w:type="spellStart"/>
      <w:r w:rsidRPr="00654589">
        <w:rPr>
          <w:rFonts w:ascii="Book Antiqua" w:hAnsi="Book Antiqua" w:cstheme="minorHAnsi"/>
        </w:rPr>
        <w:t>statistik</w:t>
      </w:r>
      <w:proofErr w:type="spellEnd"/>
      <w:r w:rsidRPr="00654589">
        <w:rPr>
          <w:rFonts w:ascii="Book Antiqua" w:hAnsi="Book Antiqua" w:cstheme="minorHAnsi"/>
        </w:rPr>
        <w:t xml:space="preserve"> </w:t>
      </w:r>
      <w:proofErr w:type="spellStart"/>
      <w:r w:rsidRPr="00654589">
        <w:rPr>
          <w:rFonts w:ascii="Book Antiqua" w:hAnsi="Book Antiqua" w:cstheme="minorHAnsi"/>
        </w:rPr>
        <w:t>diketahui</w:t>
      </w:r>
      <w:proofErr w:type="spellEnd"/>
      <w:r w:rsidRPr="00654589">
        <w:rPr>
          <w:rFonts w:ascii="Book Antiqua" w:hAnsi="Book Antiqua" w:cstheme="minorHAnsi"/>
        </w:rPr>
        <w:t xml:space="preserve"> </w:t>
      </w:r>
      <w:proofErr w:type="spellStart"/>
      <w:r w:rsidRPr="00654589">
        <w:rPr>
          <w:rFonts w:ascii="Book Antiqua" w:hAnsi="Book Antiqua" w:cstheme="minorHAnsi"/>
        </w:rPr>
        <w:t>bahwa</w:t>
      </w:r>
      <w:proofErr w:type="spellEnd"/>
      <w:r w:rsidRPr="00654589">
        <w:rPr>
          <w:rFonts w:ascii="Book Antiqua" w:hAnsi="Book Antiqua" w:cstheme="minorHAnsi"/>
        </w:rPr>
        <w:t xml:space="preserve"> </w:t>
      </w:r>
      <w:proofErr w:type="spellStart"/>
      <w:r w:rsidRPr="00654589">
        <w:rPr>
          <w:rFonts w:ascii="Book Antiqua" w:hAnsi="Book Antiqua" w:cstheme="minorHAnsi"/>
        </w:rPr>
        <w:t>nilai</w:t>
      </w:r>
      <w:proofErr w:type="spellEnd"/>
      <w:r w:rsidRPr="00654589">
        <w:rPr>
          <w:rFonts w:ascii="Book Antiqua" w:hAnsi="Book Antiqua" w:cstheme="minorHAnsi"/>
        </w:rPr>
        <w:t xml:space="preserve"> </w:t>
      </w:r>
      <w:proofErr w:type="spellStart"/>
      <w:r w:rsidRPr="00654589">
        <w:rPr>
          <w:rFonts w:ascii="Book Antiqua" w:hAnsi="Book Antiqua" w:cstheme="minorHAnsi"/>
        </w:rPr>
        <w:t>Koefisien</w:t>
      </w:r>
      <w:proofErr w:type="spellEnd"/>
      <w:r w:rsidRPr="00654589">
        <w:rPr>
          <w:rFonts w:ascii="Book Antiqua" w:hAnsi="Book Antiqua" w:cstheme="minorHAnsi"/>
        </w:rPr>
        <w:t xml:space="preserve"> </w:t>
      </w:r>
      <w:proofErr w:type="spellStart"/>
      <w:r w:rsidRPr="00654589">
        <w:rPr>
          <w:rFonts w:ascii="Book Antiqua" w:hAnsi="Book Antiqua" w:cstheme="minorHAnsi"/>
        </w:rPr>
        <w:t>regresi</w:t>
      </w:r>
      <w:proofErr w:type="spellEnd"/>
      <w:r w:rsidRPr="00654589">
        <w:rPr>
          <w:rFonts w:ascii="Book Antiqua" w:hAnsi="Book Antiqua" w:cstheme="minorHAnsi"/>
        </w:rPr>
        <w:t xml:space="preserve"> </w:t>
      </w:r>
      <w:proofErr w:type="spellStart"/>
      <w:r w:rsidRPr="00654589">
        <w:rPr>
          <w:rFonts w:ascii="Book Antiqua" w:hAnsi="Book Antiqua" w:cstheme="minorHAnsi"/>
        </w:rPr>
        <w:t>untuk</w:t>
      </w:r>
      <w:proofErr w:type="spellEnd"/>
      <w:r w:rsidRPr="00654589">
        <w:rPr>
          <w:rFonts w:ascii="Book Antiqua" w:hAnsi="Book Antiqua" w:cstheme="minorHAnsi"/>
        </w:rPr>
        <w:t xml:space="preserve"> </w:t>
      </w:r>
      <w:r w:rsidR="00105CBB" w:rsidRPr="00654589">
        <w:rPr>
          <w:rFonts w:ascii="Book Antiqua" w:hAnsi="Book Antiqua" w:cstheme="minorHAnsi"/>
        </w:rPr>
        <w:t xml:space="preserve">Hasil </w:t>
      </w:r>
      <w:proofErr w:type="spellStart"/>
      <w:r w:rsidR="00105CBB" w:rsidRPr="00654589">
        <w:rPr>
          <w:rFonts w:ascii="Book Antiqua" w:hAnsi="Book Antiqua" w:cstheme="minorHAnsi"/>
        </w:rPr>
        <w:t>pengujian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secara</w:t>
      </w:r>
      <w:proofErr w:type="spellEnd"/>
      <w:r w:rsidR="00105CBB" w:rsidRPr="00654589">
        <w:rPr>
          <w:rFonts w:ascii="Book Antiqua" w:hAnsi="Book Antiqua" w:cstheme="minorHAnsi"/>
        </w:rPr>
        <w:t xml:space="preserve"> statistic </w:t>
      </w:r>
      <w:proofErr w:type="spellStart"/>
      <w:r w:rsidR="00105CBB" w:rsidRPr="00654589">
        <w:rPr>
          <w:rFonts w:ascii="Book Antiqua" w:hAnsi="Book Antiqua" w:cstheme="minorHAnsi"/>
        </w:rPr>
        <w:t>diketahui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memiliki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nilai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Fhitung</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sebesar</w:t>
      </w:r>
      <w:proofErr w:type="spellEnd"/>
      <w:r w:rsidR="00105CBB" w:rsidRPr="00654589">
        <w:rPr>
          <w:rFonts w:ascii="Book Antiqua" w:hAnsi="Book Antiqua" w:cstheme="minorHAnsi"/>
        </w:rPr>
        <w:t xml:space="preserve"> 25.214 </w:t>
      </w:r>
      <w:proofErr w:type="spellStart"/>
      <w:r w:rsidR="00105CBB" w:rsidRPr="00654589">
        <w:rPr>
          <w:rFonts w:ascii="Book Antiqua" w:hAnsi="Book Antiqua" w:cstheme="minorHAnsi"/>
        </w:rPr>
        <w:t>lebih</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besar</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dari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nilai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Ftabel</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sebesar</w:t>
      </w:r>
      <w:proofErr w:type="spellEnd"/>
      <w:r w:rsidR="00105CBB" w:rsidRPr="00654589">
        <w:rPr>
          <w:rFonts w:ascii="Book Antiqua" w:hAnsi="Book Antiqua" w:cstheme="minorHAnsi"/>
        </w:rPr>
        <w:t xml:space="preserve"> 3.10 </w:t>
      </w:r>
      <w:proofErr w:type="spellStart"/>
      <w:r w:rsidR="00105CBB" w:rsidRPr="00654589">
        <w:rPr>
          <w:rFonts w:ascii="Book Antiqua" w:hAnsi="Book Antiqua" w:cstheme="minorHAnsi"/>
        </w:rPr>
        <w:t>dengan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nilai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signifikan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sebesar</w:t>
      </w:r>
      <w:proofErr w:type="spellEnd"/>
      <w:r w:rsidR="00105CBB" w:rsidRPr="00654589">
        <w:rPr>
          <w:rFonts w:ascii="Book Antiqua" w:hAnsi="Book Antiqua" w:cstheme="minorHAnsi"/>
        </w:rPr>
        <w:t xml:space="preserve"> 0.000 </w:t>
      </w:r>
      <w:proofErr w:type="spellStart"/>
      <w:r w:rsidR="00105CBB" w:rsidRPr="00654589">
        <w:rPr>
          <w:rFonts w:ascii="Book Antiqua" w:hAnsi="Book Antiqua" w:cstheme="minorHAnsi"/>
        </w:rPr>
        <w:t>lebih</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kecil</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dari</w:t>
      </w:r>
      <w:proofErr w:type="spellEnd"/>
      <w:r w:rsidR="00105CBB" w:rsidRPr="00654589">
        <w:rPr>
          <w:rFonts w:ascii="Book Antiqua" w:hAnsi="Book Antiqua" w:cstheme="minorHAnsi"/>
        </w:rPr>
        <w:t xml:space="preserve"> 0.05. </w:t>
      </w:r>
      <w:proofErr w:type="spellStart"/>
      <w:r w:rsidR="00105CBB" w:rsidRPr="00654589">
        <w:rPr>
          <w:rFonts w:ascii="Book Antiqua" w:hAnsi="Book Antiqua" w:cstheme="minorHAnsi"/>
        </w:rPr>
        <w:t>maka</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berarti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bahwa</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secara</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simultan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kesadaran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wajib</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pajak</w:t>
      </w:r>
      <w:proofErr w:type="spellEnd"/>
      <w:r w:rsidR="00105CBB" w:rsidRPr="00654589">
        <w:rPr>
          <w:rFonts w:ascii="Book Antiqua" w:hAnsi="Book Antiqua" w:cstheme="minorHAnsi"/>
        </w:rPr>
        <w:t xml:space="preserve"> dan </w:t>
      </w:r>
      <w:proofErr w:type="spellStart"/>
      <w:r w:rsidR="00105CBB" w:rsidRPr="00654589">
        <w:rPr>
          <w:rFonts w:ascii="Book Antiqua" w:hAnsi="Book Antiqua" w:cstheme="minorHAnsi"/>
        </w:rPr>
        <w:t>sanksi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perpajakan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memiliki</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pengaruh</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positif</w:t>
      </w:r>
      <w:proofErr w:type="spellEnd"/>
      <w:r w:rsidR="00105CBB" w:rsidRPr="00654589">
        <w:rPr>
          <w:rFonts w:ascii="Book Antiqua" w:hAnsi="Book Antiqua" w:cstheme="minorHAnsi"/>
        </w:rPr>
        <w:t xml:space="preserve"> dan </w:t>
      </w:r>
      <w:proofErr w:type="spellStart"/>
      <w:r w:rsidR="00105CBB" w:rsidRPr="00654589">
        <w:rPr>
          <w:rFonts w:ascii="Book Antiqua" w:hAnsi="Book Antiqua" w:cstheme="minorHAnsi"/>
        </w:rPr>
        <w:t>signifikan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terhadap</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kepatuhan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wajib</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pajak</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dalam</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membayar</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pajak</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kendaraan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bermotor</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Sehingga</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dapat</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disimpulkan</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bahwa</w:t>
      </w:r>
      <w:proofErr w:type="spellEnd"/>
      <w:r w:rsidR="00105CBB" w:rsidRPr="00654589">
        <w:rPr>
          <w:rFonts w:ascii="Book Antiqua" w:hAnsi="Book Antiqua" w:cstheme="minorHAnsi"/>
        </w:rPr>
        <w:t xml:space="preserve"> H3 (</w:t>
      </w:r>
      <w:proofErr w:type="spellStart"/>
      <w:r w:rsidR="00105CBB" w:rsidRPr="00654589">
        <w:rPr>
          <w:rFonts w:ascii="Book Antiqua" w:hAnsi="Book Antiqua" w:cstheme="minorHAnsi"/>
        </w:rPr>
        <w:t>Hipotesis</w:t>
      </w:r>
      <w:proofErr w:type="spellEnd"/>
      <w:r w:rsidR="00105CBB" w:rsidRPr="00654589">
        <w:rPr>
          <w:rFonts w:ascii="Book Antiqua" w:hAnsi="Book Antiqua" w:cstheme="minorHAnsi"/>
        </w:rPr>
        <w:t xml:space="preserve"> </w:t>
      </w:r>
      <w:proofErr w:type="spellStart"/>
      <w:r w:rsidR="00105CBB" w:rsidRPr="00654589">
        <w:rPr>
          <w:rFonts w:ascii="Book Antiqua" w:hAnsi="Book Antiqua" w:cstheme="minorHAnsi"/>
        </w:rPr>
        <w:t>ketiga</w:t>
      </w:r>
      <w:proofErr w:type="spellEnd"/>
      <w:r w:rsidR="00105CBB" w:rsidRPr="00654589">
        <w:rPr>
          <w:rFonts w:ascii="Book Antiqua" w:hAnsi="Book Antiqua" w:cstheme="minorHAnsi"/>
        </w:rPr>
        <w:t xml:space="preserve">). </w:t>
      </w:r>
    </w:p>
    <w:p w14:paraId="0DEE9410" w14:textId="77777777" w:rsidR="00105CBB" w:rsidRPr="00654589" w:rsidRDefault="00105CBB" w:rsidP="00654589">
      <w:pPr>
        <w:spacing w:after="0" w:line="240" w:lineRule="auto"/>
        <w:ind w:firstLine="567"/>
        <w:jc w:val="both"/>
        <w:rPr>
          <w:rFonts w:ascii="Book Antiqua" w:hAnsi="Book Antiqua" w:cstheme="minorHAnsi"/>
        </w:rPr>
      </w:pPr>
      <w:r w:rsidRPr="00654589">
        <w:rPr>
          <w:rFonts w:ascii="Book Antiqua" w:hAnsi="Book Antiqua" w:cstheme="minorHAnsi"/>
        </w:rPr>
        <w:t xml:space="preserve">Hasil </w:t>
      </w:r>
      <w:proofErr w:type="spellStart"/>
      <w:r w:rsidRPr="00654589">
        <w:rPr>
          <w:rFonts w:ascii="Book Antiqua" w:hAnsi="Book Antiqua" w:cstheme="minorHAnsi"/>
        </w:rPr>
        <w:t>penelitian</w:t>
      </w:r>
      <w:proofErr w:type="spellEnd"/>
      <w:r w:rsidRPr="00654589">
        <w:rPr>
          <w:rFonts w:ascii="Book Antiqua" w:hAnsi="Book Antiqua" w:cstheme="minorHAnsi"/>
        </w:rPr>
        <w:t xml:space="preserve"> </w:t>
      </w:r>
      <w:proofErr w:type="spellStart"/>
      <w:r w:rsidRPr="00654589">
        <w:rPr>
          <w:rFonts w:ascii="Book Antiqua" w:hAnsi="Book Antiqua" w:cstheme="minorHAnsi"/>
        </w:rPr>
        <w:t>ini</w:t>
      </w:r>
      <w:proofErr w:type="spellEnd"/>
      <w:r w:rsidRPr="00654589">
        <w:rPr>
          <w:rFonts w:ascii="Book Antiqua" w:hAnsi="Book Antiqua" w:cstheme="minorHAnsi"/>
        </w:rPr>
        <w:t xml:space="preserve"> </w:t>
      </w:r>
      <w:proofErr w:type="spellStart"/>
      <w:r w:rsidRPr="00654589">
        <w:rPr>
          <w:rFonts w:ascii="Book Antiqua" w:hAnsi="Book Antiqua" w:cstheme="minorHAnsi"/>
        </w:rPr>
        <w:t>sejalan</w:t>
      </w:r>
      <w:proofErr w:type="spellEnd"/>
      <w:r w:rsidRPr="00654589">
        <w:rPr>
          <w:rFonts w:ascii="Book Antiqua" w:hAnsi="Book Antiqua" w:cstheme="minorHAnsi"/>
        </w:rPr>
        <w:t xml:space="preserve"> </w:t>
      </w:r>
      <w:proofErr w:type="spellStart"/>
      <w:r w:rsidRPr="00654589">
        <w:rPr>
          <w:rFonts w:ascii="Book Antiqua" w:hAnsi="Book Antiqua" w:cstheme="minorHAnsi"/>
        </w:rPr>
        <w:t>dengan</w:t>
      </w:r>
      <w:proofErr w:type="spellEnd"/>
      <w:r w:rsidRPr="00654589">
        <w:rPr>
          <w:rFonts w:ascii="Book Antiqua" w:hAnsi="Book Antiqua" w:cstheme="minorHAnsi"/>
        </w:rPr>
        <w:t xml:space="preserve"> </w:t>
      </w:r>
      <w:proofErr w:type="spellStart"/>
      <w:r w:rsidRPr="00654589">
        <w:rPr>
          <w:rFonts w:ascii="Book Antiqua" w:hAnsi="Book Antiqua" w:cstheme="minorHAnsi"/>
        </w:rPr>
        <w:t>penelitian</w:t>
      </w:r>
      <w:proofErr w:type="spellEnd"/>
      <w:r w:rsidRPr="00654589">
        <w:rPr>
          <w:rFonts w:ascii="Book Antiqua" w:hAnsi="Book Antiqua" w:cstheme="minorHAnsi"/>
        </w:rPr>
        <w:t xml:space="preserve"> yang </w:t>
      </w:r>
      <w:proofErr w:type="spellStart"/>
      <w:r w:rsidRPr="00654589">
        <w:rPr>
          <w:rFonts w:ascii="Book Antiqua" w:hAnsi="Book Antiqua" w:cstheme="minorHAnsi"/>
        </w:rPr>
        <w:t>dilakukan</w:t>
      </w:r>
      <w:proofErr w:type="spellEnd"/>
      <w:r w:rsidRPr="00654589">
        <w:rPr>
          <w:rFonts w:ascii="Book Antiqua" w:hAnsi="Book Antiqua" w:cstheme="minorHAnsi"/>
        </w:rPr>
        <w:t xml:space="preserve"> </w:t>
      </w:r>
      <w:proofErr w:type="spellStart"/>
      <w:r w:rsidRPr="00654589">
        <w:rPr>
          <w:rFonts w:ascii="Book Antiqua" w:hAnsi="Book Antiqua" w:cstheme="minorHAnsi"/>
        </w:rPr>
        <w:t>Rohmani</w:t>
      </w:r>
      <w:proofErr w:type="spellEnd"/>
      <w:r w:rsidRPr="00654589">
        <w:rPr>
          <w:rFonts w:ascii="Book Antiqua" w:hAnsi="Book Antiqua" w:cstheme="minorHAnsi"/>
        </w:rPr>
        <w:t xml:space="preserve">, N. (2020) yang </w:t>
      </w:r>
      <w:proofErr w:type="spellStart"/>
      <w:r w:rsidRPr="00654589">
        <w:rPr>
          <w:rFonts w:ascii="Book Antiqua" w:hAnsi="Book Antiqua" w:cstheme="minorHAnsi"/>
        </w:rPr>
        <w:t>dimana</w:t>
      </w:r>
      <w:proofErr w:type="spellEnd"/>
      <w:r w:rsidRPr="00654589">
        <w:rPr>
          <w:rFonts w:ascii="Book Antiqua" w:hAnsi="Book Antiqua" w:cstheme="minorHAnsi"/>
        </w:rPr>
        <w:t xml:space="preserve"> </w:t>
      </w:r>
      <w:proofErr w:type="spellStart"/>
      <w:r w:rsidRPr="00654589">
        <w:rPr>
          <w:rFonts w:ascii="Book Antiqua" w:hAnsi="Book Antiqua" w:cstheme="minorHAnsi"/>
        </w:rPr>
        <w:t>dalam</w:t>
      </w:r>
      <w:proofErr w:type="spellEnd"/>
      <w:r w:rsidRPr="00654589">
        <w:rPr>
          <w:rFonts w:ascii="Book Antiqua" w:hAnsi="Book Antiqua" w:cstheme="minorHAnsi"/>
        </w:rPr>
        <w:t xml:space="preserve"> </w:t>
      </w:r>
      <w:proofErr w:type="spellStart"/>
      <w:r w:rsidRPr="00654589">
        <w:rPr>
          <w:rFonts w:ascii="Book Antiqua" w:hAnsi="Book Antiqua" w:cstheme="minorHAnsi"/>
        </w:rPr>
        <w:t>penelitian</w:t>
      </w:r>
      <w:proofErr w:type="spellEnd"/>
      <w:r w:rsidRPr="00654589">
        <w:rPr>
          <w:rFonts w:ascii="Book Antiqua" w:hAnsi="Book Antiqua" w:cstheme="minorHAnsi"/>
        </w:rPr>
        <w:t xml:space="preserve"> </w:t>
      </w:r>
      <w:proofErr w:type="spellStart"/>
      <w:r w:rsidRPr="00654589">
        <w:rPr>
          <w:rFonts w:ascii="Book Antiqua" w:hAnsi="Book Antiqua" w:cstheme="minorHAnsi"/>
        </w:rPr>
        <w:t>ini</w:t>
      </w:r>
      <w:proofErr w:type="spellEnd"/>
      <w:r w:rsidRPr="00654589">
        <w:rPr>
          <w:rFonts w:ascii="Book Antiqua" w:hAnsi="Book Antiqua" w:cstheme="minorHAnsi"/>
        </w:rPr>
        <w:t xml:space="preserve"> </w:t>
      </w:r>
      <w:proofErr w:type="spellStart"/>
      <w:r w:rsidRPr="00654589">
        <w:rPr>
          <w:rFonts w:ascii="Book Antiqua" w:hAnsi="Book Antiqua" w:cstheme="minorHAnsi"/>
        </w:rPr>
        <w:t>mengeksplorasi</w:t>
      </w:r>
      <w:proofErr w:type="spellEnd"/>
      <w:r w:rsidRPr="00654589">
        <w:rPr>
          <w:rFonts w:ascii="Book Antiqua" w:hAnsi="Book Antiqua" w:cstheme="minorHAnsi"/>
        </w:rPr>
        <w:t xml:space="preserve"> </w:t>
      </w:r>
      <w:proofErr w:type="spellStart"/>
      <w:r w:rsidRPr="00654589">
        <w:rPr>
          <w:rFonts w:ascii="Book Antiqua" w:hAnsi="Book Antiqua" w:cstheme="minorHAnsi"/>
        </w:rPr>
        <w:t>hubungan</w:t>
      </w:r>
      <w:proofErr w:type="spellEnd"/>
      <w:r w:rsidRPr="00654589">
        <w:rPr>
          <w:rFonts w:ascii="Book Antiqua" w:hAnsi="Book Antiqua" w:cstheme="minorHAnsi"/>
        </w:rPr>
        <w:t xml:space="preserve"> </w:t>
      </w:r>
      <w:proofErr w:type="spellStart"/>
      <w:r w:rsidRPr="00654589">
        <w:rPr>
          <w:rFonts w:ascii="Book Antiqua" w:hAnsi="Book Antiqua" w:cstheme="minorHAnsi"/>
        </w:rPr>
        <w:t>antara</w:t>
      </w:r>
      <w:proofErr w:type="spellEnd"/>
      <w:r w:rsidRPr="00654589">
        <w:rPr>
          <w:rFonts w:ascii="Book Antiqua" w:hAnsi="Book Antiqua" w:cstheme="minorHAnsi"/>
        </w:rPr>
        <w:t xml:space="preserve"> </w:t>
      </w:r>
      <w:proofErr w:type="spellStart"/>
      <w:r w:rsidRPr="00654589">
        <w:rPr>
          <w:rFonts w:ascii="Book Antiqua" w:hAnsi="Book Antiqua" w:cstheme="minorHAnsi"/>
        </w:rPr>
        <w:t>kesadaran</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 xml:space="preserve">, </w:t>
      </w:r>
      <w:proofErr w:type="spellStart"/>
      <w:r w:rsidRPr="00654589">
        <w:rPr>
          <w:rFonts w:ascii="Book Antiqua" w:hAnsi="Book Antiqua" w:cstheme="minorHAnsi"/>
        </w:rPr>
        <w:t>akuntabilitas</w:t>
      </w:r>
      <w:proofErr w:type="spellEnd"/>
      <w:r w:rsidRPr="00654589">
        <w:rPr>
          <w:rFonts w:ascii="Book Antiqua" w:hAnsi="Book Antiqua" w:cstheme="minorHAnsi"/>
        </w:rPr>
        <w:t xml:space="preserve"> </w:t>
      </w:r>
      <w:proofErr w:type="spellStart"/>
      <w:r w:rsidRPr="00654589">
        <w:rPr>
          <w:rFonts w:ascii="Book Antiqua" w:hAnsi="Book Antiqua" w:cstheme="minorHAnsi"/>
        </w:rPr>
        <w:t>pelayanan</w:t>
      </w:r>
      <w:proofErr w:type="spellEnd"/>
      <w:r w:rsidRPr="00654589">
        <w:rPr>
          <w:rFonts w:ascii="Book Antiqua" w:hAnsi="Book Antiqua" w:cstheme="minorHAnsi"/>
        </w:rPr>
        <w:t xml:space="preserve"> </w:t>
      </w:r>
      <w:proofErr w:type="spellStart"/>
      <w:r w:rsidRPr="00654589">
        <w:rPr>
          <w:rFonts w:ascii="Book Antiqua" w:hAnsi="Book Antiqua" w:cstheme="minorHAnsi"/>
        </w:rPr>
        <w:t>publik</w:t>
      </w:r>
      <w:proofErr w:type="spellEnd"/>
      <w:r w:rsidRPr="00654589">
        <w:rPr>
          <w:rFonts w:ascii="Book Antiqua" w:hAnsi="Book Antiqua" w:cstheme="minorHAnsi"/>
        </w:rPr>
        <w:t xml:space="preserve">, dan </w:t>
      </w:r>
      <w:proofErr w:type="spellStart"/>
      <w:r w:rsidRPr="00654589">
        <w:rPr>
          <w:rFonts w:ascii="Book Antiqua" w:hAnsi="Book Antiqua" w:cstheme="minorHAnsi"/>
        </w:rPr>
        <w:t>kepatuhan</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 xml:space="preserve"> </w:t>
      </w:r>
      <w:proofErr w:type="spellStart"/>
      <w:r w:rsidRPr="00654589">
        <w:rPr>
          <w:rFonts w:ascii="Book Antiqua" w:hAnsi="Book Antiqua" w:cstheme="minorHAnsi"/>
        </w:rPr>
        <w:t>kendaraan</w:t>
      </w:r>
      <w:proofErr w:type="spellEnd"/>
      <w:r w:rsidRPr="00654589">
        <w:rPr>
          <w:rFonts w:ascii="Book Antiqua" w:hAnsi="Book Antiqua" w:cstheme="minorHAnsi"/>
        </w:rPr>
        <w:t xml:space="preserve"> </w:t>
      </w:r>
      <w:proofErr w:type="spellStart"/>
      <w:r w:rsidRPr="00654589">
        <w:rPr>
          <w:rFonts w:ascii="Book Antiqua" w:hAnsi="Book Antiqua" w:cstheme="minorHAnsi"/>
        </w:rPr>
        <w:t>bermotor</w:t>
      </w:r>
      <w:proofErr w:type="spellEnd"/>
      <w:r w:rsidRPr="00654589">
        <w:rPr>
          <w:rFonts w:ascii="Book Antiqua" w:hAnsi="Book Antiqua" w:cstheme="minorHAnsi"/>
        </w:rPr>
        <w:t xml:space="preserve">. </w:t>
      </w:r>
      <w:r w:rsidRPr="00654589">
        <w:rPr>
          <w:rFonts w:ascii="Book Antiqua" w:hAnsi="Book Antiqua" w:cstheme="minorHAnsi"/>
        </w:rPr>
        <w:lastRenderedPageBreak/>
        <w:t xml:space="preserve">Penelitian </w:t>
      </w:r>
      <w:proofErr w:type="spellStart"/>
      <w:r w:rsidRPr="00654589">
        <w:rPr>
          <w:rFonts w:ascii="Book Antiqua" w:hAnsi="Book Antiqua" w:cstheme="minorHAnsi"/>
        </w:rPr>
        <w:t>ini</w:t>
      </w:r>
      <w:proofErr w:type="spellEnd"/>
      <w:r w:rsidRPr="00654589">
        <w:rPr>
          <w:rFonts w:ascii="Book Antiqua" w:hAnsi="Book Antiqua" w:cstheme="minorHAnsi"/>
        </w:rPr>
        <w:t xml:space="preserve"> </w:t>
      </w:r>
      <w:proofErr w:type="spellStart"/>
      <w:r w:rsidRPr="00654589">
        <w:rPr>
          <w:rFonts w:ascii="Book Antiqua" w:hAnsi="Book Antiqua" w:cstheme="minorHAnsi"/>
        </w:rPr>
        <w:t>menggunakan</w:t>
      </w:r>
      <w:proofErr w:type="spellEnd"/>
      <w:r w:rsidRPr="00654589">
        <w:rPr>
          <w:rFonts w:ascii="Book Antiqua" w:hAnsi="Book Antiqua" w:cstheme="minorHAnsi"/>
        </w:rPr>
        <w:t xml:space="preserve"> </w:t>
      </w:r>
      <w:proofErr w:type="spellStart"/>
      <w:r w:rsidRPr="00654589">
        <w:rPr>
          <w:rFonts w:ascii="Book Antiqua" w:hAnsi="Book Antiqua" w:cstheme="minorHAnsi"/>
        </w:rPr>
        <w:t>metode</w:t>
      </w:r>
      <w:proofErr w:type="spellEnd"/>
      <w:r w:rsidRPr="00654589">
        <w:rPr>
          <w:rFonts w:ascii="Book Antiqua" w:hAnsi="Book Antiqua" w:cstheme="minorHAnsi"/>
        </w:rPr>
        <w:t xml:space="preserve"> survey </w:t>
      </w:r>
      <w:proofErr w:type="spellStart"/>
      <w:r w:rsidRPr="00654589">
        <w:rPr>
          <w:rFonts w:ascii="Book Antiqua" w:hAnsi="Book Antiqua" w:cstheme="minorHAnsi"/>
        </w:rPr>
        <w:t>dengan</w:t>
      </w:r>
      <w:proofErr w:type="spellEnd"/>
      <w:r w:rsidRPr="00654589">
        <w:rPr>
          <w:rFonts w:ascii="Book Antiqua" w:hAnsi="Book Antiqua" w:cstheme="minorHAnsi"/>
        </w:rPr>
        <w:t xml:space="preserve"> </w:t>
      </w:r>
      <w:proofErr w:type="spellStart"/>
      <w:r w:rsidRPr="00654589">
        <w:rPr>
          <w:rFonts w:ascii="Book Antiqua" w:hAnsi="Book Antiqua" w:cstheme="minorHAnsi"/>
        </w:rPr>
        <w:t>pengumpulan</w:t>
      </w:r>
      <w:proofErr w:type="spellEnd"/>
      <w:r w:rsidRPr="00654589">
        <w:rPr>
          <w:rFonts w:ascii="Book Antiqua" w:hAnsi="Book Antiqua" w:cstheme="minorHAnsi"/>
        </w:rPr>
        <w:t xml:space="preserve"> data </w:t>
      </w:r>
      <w:proofErr w:type="spellStart"/>
      <w:r w:rsidRPr="00654589">
        <w:rPr>
          <w:rFonts w:ascii="Book Antiqua" w:hAnsi="Book Antiqua" w:cstheme="minorHAnsi"/>
        </w:rPr>
        <w:t>dari</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 xml:space="preserve"> di </w:t>
      </w:r>
      <w:proofErr w:type="spellStart"/>
      <w:r w:rsidRPr="00654589">
        <w:rPr>
          <w:rFonts w:ascii="Book Antiqua" w:hAnsi="Book Antiqua" w:cstheme="minorHAnsi"/>
        </w:rPr>
        <w:t>Kabupaten</w:t>
      </w:r>
      <w:proofErr w:type="spellEnd"/>
      <w:r w:rsidRPr="00654589">
        <w:rPr>
          <w:rFonts w:ascii="Book Antiqua" w:hAnsi="Book Antiqua" w:cstheme="minorHAnsi"/>
        </w:rPr>
        <w:t xml:space="preserve"> </w:t>
      </w:r>
      <w:proofErr w:type="spellStart"/>
      <w:r w:rsidRPr="00654589">
        <w:rPr>
          <w:rFonts w:ascii="Book Antiqua" w:hAnsi="Book Antiqua" w:cstheme="minorHAnsi"/>
        </w:rPr>
        <w:t>Sidenreng</w:t>
      </w:r>
      <w:proofErr w:type="spellEnd"/>
      <w:r w:rsidRPr="00654589">
        <w:rPr>
          <w:rFonts w:ascii="Book Antiqua" w:hAnsi="Book Antiqua" w:cstheme="minorHAnsi"/>
        </w:rPr>
        <w:t xml:space="preserve"> </w:t>
      </w:r>
      <w:proofErr w:type="spellStart"/>
      <w:r w:rsidRPr="00654589">
        <w:rPr>
          <w:rFonts w:ascii="Book Antiqua" w:hAnsi="Book Antiqua" w:cstheme="minorHAnsi"/>
        </w:rPr>
        <w:t>Rappang</w:t>
      </w:r>
      <w:proofErr w:type="spellEnd"/>
      <w:r w:rsidRPr="00654589">
        <w:rPr>
          <w:rFonts w:ascii="Book Antiqua" w:hAnsi="Book Antiqua" w:cstheme="minorHAnsi"/>
        </w:rPr>
        <w:t>.</w:t>
      </w:r>
    </w:p>
    <w:p w14:paraId="675332C0" w14:textId="48E4FF4B" w:rsidR="00312628" w:rsidRPr="00654589" w:rsidRDefault="00105CBB" w:rsidP="00654589">
      <w:pPr>
        <w:spacing w:line="240" w:lineRule="auto"/>
        <w:ind w:firstLine="567"/>
        <w:jc w:val="both"/>
        <w:rPr>
          <w:rFonts w:ascii="Book Antiqua" w:hAnsi="Book Antiqua" w:cstheme="minorHAnsi"/>
        </w:rPr>
      </w:pPr>
      <w:r w:rsidRPr="00654589">
        <w:rPr>
          <w:rFonts w:ascii="Book Antiqua" w:hAnsi="Book Antiqua" w:cstheme="minorHAnsi"/>
        </w:rPr>
        <w:t xml:space="preserve">Hasil </w:t>
      </w:r>
      <w:proofErr w:type="spellStart"/>
      <w:r w:rsidRPr="00654589">
        <w:rPr>
          <w:rFonts w:ascii="Book Antiqua" w:hAnsi="Book Antiqua" w:cstheme="minorHAnsi"/>
        </w:rPr>
        <w:t>menunjukkan</w:t>
      </w:r>
      <w:proofErr w:type="spellEnd"/>
      <w:r w:rsidRPr="00654589">
        <w:rPr>
          <w:rFonts w:ascii="Book Antiqua" w:hAnsi="Book Antiqua" w:cstheme="minorHAnsi"/>
        </w:rPr>
        <w:t xml:space="preserve"> </w:t>
      </w:r>
      <w:proofErr w:type="spellStart"/>
      <w:r w:rsidRPr="00654589">
        <w:rPr>
          <w:rFonts w:ascii="Book Antiqua" w:hAnsi="Book Antiqua" w:cstheme="minorHAnsi"/>
        </w:rPr>
        <w:t>bahwa</w:t>
      </w:r>
      <w:proofErr w:type="spellEnd"/>
      <w:r w:rsidRPr="00654589">
        <w:rPr>
          <w:rFonts w:ascii="Book Antiqua" w:hAnsi="Book Antiqua" w:cstheme="minorHAnsi"/>
        </w:rPr>
        <w:t xml:space="preserve"> </w:t>
      </w:r>
      <w:proofErr w:type="spellStart"/>
      <w:r w:rsidRPr="00654589">
        <w:rPr>
          <w:rFonts w:ascii="Book Antiqua" w:hAnsi="Book Antiqua" w:cstheme="minorHAnsi"/>
        </w:rPr>
        <w:t>kesadaran</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 xml:space="preserve"> </w:t>
      </w:r>
      <w:proofErr w:type="spellStart"/>
      <w:r w:rsidRPr="00654589">
        <w:rPr>
          <w:rFonts w:ascii="Book Antiqua" w:hAnsi="Book Antiqua" w:cstheme="minorHAnsi"/>
        </w:rPr>
        <w:t>secara</w:t>
      </w:r>
      <w:proofErr w:type="spellEnd"/>
      <w:r w:rsidRPr="00654589">
        <w:rPr>
          <w:rFonts w:ascii="Book Antiqua" w:hAnsi="Book Antiqua" w:cstheme="minorHAnsi"/>
        </w:rPr>
        <w:t xml:space="preserve"> </w:t>
      </w:r>
      <w:proofErr w:type="spellStart"/>
      <w:r w:rsidRPr="00654589">
        <w:rPr>
          <w:rFonts w:ascii="Book Antiqua" w:hAnsi="Book Antiqua" w:cstheme="minorHAnsi"/>
        </w:rPr>
        <w:t>signifikan</w:t>
      </w:r>
      <w:proofErr w:type="spellEnd"/>
      <w:r w:rsidRPr="00654589">
        <w:rPr>
          <w:rFonts w:ascii="Book Antiqua" w:hAnsi="Book Antiqua" w:cstheme="minorHAnsi"/>
        </w:rPr>
        <w:t xml:space="preserve"> </w:t>
      </w:r>
      <w:proofErr w:type="spellStart"/>
      <w:r w:rsidRPr="00654589">
        <w:rPr>
          <w:rFonts w:ascii="Book Antiqua" w:hAnsi="Book Antiqua" w:cstheme="minorHAnsi"/>
        </w:rPr>
        <w:t>mempengaruhi</w:t>
      </w:r>
      <w:proofErr w:type="spellEnd"/>
      <w:r w:rsidRPr="00654589">
        <w:rPr>
          <w:rFonts w:ascii="Book Antiqua" w:hAnsi="Book Antiqua" w:cstheme="minorHAnsi"/>
        </w:rPr>
        <w:t xml:space="preserve"> </w:t>
      </w:r>
      <w:proofErr w:type="spellStart"/>
      <w:r w:rsidRPr="00654589">
        <w:rPr>
          <w:rFonts w:ascii="Book Antiqua" w:hAnsi="Book Antiqua" w:cstheme="minorHAnsi"/>
        </w:rPr>
        <w:t>kepatuhan</w:t>
      </w:r>
      <w:proofErr w:type="spellEnd"/>
      <w:r w:rsidRPr="00654589">
        <w:rPr>
          <w:rFonts w:ascii="Book Antiqua" w:hAnsi="Book Antiqua" w:cstheme="minorHAnsi"/>
        </w:rPr>
        <w:t xml:space="preserve">, </w:t>
      </w:r>
      <w:proofErr w:type="spellStart"/>
      <w:r w:rsidRPr="00654589">
        <w:rPr>
          <w:rFonts w:ascii="Book Antiqua" w:hAnsi="Book Antiqua" w:cstheme="minorHAnsi"/>
        </w:rPr>
        <w:t>dimana</w:t>
      </w:r>
      <w:proofErr w:type="spellEnd"/>
      <w:r w:rsidRPr="00654589">
        <w:rPr>
          <w:rFonts w:ascii="Book Antiqua" w:hAnsi="Book Antiqua" w:cstheme="minorHAnsi"/>
        </w:rPr>
        <w:t xml:space="preserve"> </w:t>
      </w:r>
      <w:proofErr w:type="spellStart"/>
      <w:r w:rsidRPr="00654589">
        <w:rPr>
          <w:rFonts w:ascii="Book Antiqua" w:hAnsi="Book Antiqua" w:cstheme="minorHAnsi"/>
        </w:rPr>
        <w:t>semakin</w:t>
      </w:r>
      <w:proofErr w:type="spellEnd"/>
      <w:r w:rsidRPr="00654589">
        <w:rPr>
          <w:rFonts w:ascii="Book Antiqua" w:hAnsi="Book Antiqua" w:cstheme="minorHAnsi"/>
        </w:rPr>
        <w:t xml:space="preserve"> </w:t>
      </w:r>
      <w:proofErr w:type="spellStart"/>
      <w:r w:rsidRPr="00654589">
        <w:rPr>
          <w:rFonts w:ascii="Book Antiqua" w:hAnsi="Book Antiqua" w:cstheme="minorHAnsi"/>
        </w:rPr>
        <w:t>tinggi</w:t>
      </w:r>
      <w:proofErr w:type="spellEnd"/>
      <w:r w:rsidRPr="00654589">
        <w:rPr>
          <w:rFonts w:ascii="Book Antiqua" w:hAnsi="Book Antiqua" w:cstheme="minorHAnsi"/>
        </w:rPr>
        <w:t xml:space="preserve"> </w:t>
      </w:r>
      <w:proofErr w:type="spellStart"/>
      <w:r w:rsidRPr="00654589">
        <w:rPr>
          <w:rFonts w:ascii="Book Antiqua" w:hAnsi="Book Antiqua" w:cstheme="minorHAnsi"/>
        </w:rPr>
        <w:t>kesadaran</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 xml:space="preserve">, </w:t>
      </w:r>
      <w:proofErr w:type="spellStart"/>
      <w:r w:rsidRPr="00654589">
        <w:rPr>
          <w:rFonts w:ascii="Book Antiqua" w:hAnsi="Book Antiqua" w:cstheme="minorHAnsi"/>
        </w:rPr>
        <w:t>semakin</w:t>
      </w:r>
      <w:proofErr w:type="spellEnd"/>
      <w:r w:rsidRPr="00654589">
        <w:rPr>
          <w:rFonts w:ascii="Book Antiqua" w:hAnsi="Book Antiqua" w:cstheme="minorHAnsi"/>
        </w:rPr>
        <w:t xml:space="preserve"> </w:t>
      </w:r>
      <w:proofErr w:type="spellStart"/>
      <w:r w:rsidRPr="00654589">
        <w:rPr>
          <w:rFonts w:ascii="Book Antiqua" w:hAnsi="Book Antiqua" w:cstheme="minorHAnsi"/>
        </w:rPr>
        <w:t>tinggi</w:t>
      </w:r>
      <w:proofErr w:type="spellEnd"/>
      <w:r w:rsidRPr="00654589">
        <w:rPr>
          <w:rFonts w:ascii="Book Antiqua" w:hAnsi="Book Antiqua" w:cstheme="minorHAnsi"/>
        </w:rPr>
        <w:t xml:space="preserve"> </w:t>
      </w:r>
      <w:proofErr w:type="spellStart"/>
      <w:r w:rsidRPr="00654589">
        <w:rPr>
          <w:rFonts w:ascii="Book Antiqua" w:hAnsi="Book Antiqua" w:cstheme="minorHAnsi"/>
        </w:rPr>
        <w:t>tingkat</w:t>
      </w:r>
      <w:proofErr w:type="spellEnd"/>
      <w:r w:rsidRPr="00654589">
        <w:rPr>
          <w:rFonts w:ascii="Book Antiqua" w:hAnsi="Book Antiqua" w:cstheme="minorHAnsi"/>
        </w:rPr>
        <w:t xml:space="preserve"> </w:t>
      </w:r>
      <w:proofErr w:type="spellStart"/>
      <w:r w:rsidRPr="00654589">
        <w:rPr>
          <w:rFonts w:ascii="Book Antiqua" w:hAnsi="Book Antiqua" w:cstheme="minorHAnsi"/>
        </w:rPr>
        <w:t>kepatuhan</w:t>
      </w:r>
      <w:proofErr w:type="spellEnd"/>
      <w:r w:rsidRPr="00654589">
        <w:rPr>
          <w:rFonts w:ascii="Book Antiqua" w:hAnsi="Book Antiqua" w:cstheme="minorHAnsi"/>
        </w:rPr>
        <w:t xml:space="preserve">. </w:t>
      </w:r>
      <w:proofErr w:type="spellStart"/>
      <w:r w:rsidRPr="00654589">
        <w:rPr>
          <w:rFonts w:ascii="Book Antiqua" w:hAnsi="Book Antiqua" w:cstheme="minorHAnsi"/>
        </w:rPr>
        <w:t>Selain</w:t>
      </w:r>
      <w:proofErr w:type="spellEnd"/>
      <w:r w:rsidRPr="00654589">
        <w:rPr>
          <w:rFonts w:ascii="Book Antiqua" w:hAnsi="Book Antiqua" w:cstheme="minorHAnsi"/>
        </w:rPr>
        <w:t xml:space="preserve"> </w:t>
      </w:r>
      <w:proofErr w:type="spellStart"/>
      <w:r w:rsidRPr="00654589">
        <w:rPr>
          <w:rFonts w:ascii="Book Antiqua" w:hAnsi="Book Antiqua" w:cstheme="minorHAnsi"/>
        </w:rPr>
        <w:t>itu</w:t>
      </w:r>
      <w:proofErr w:type="spellEnd"/>
      <w:r w:rsidRPr="00654589">
        <w:rPr>
          <w:rFonts w:ascii="Book Antiqua" w:hAnsi="Book Antiqua" w:cstheme="minorHAnsi"/>
        </w:rPr>
        <w:t xml:space="preserve">, </w:t>
      </w:r>
      <w:proofErr w:type="spellStart"/>
      <w:r w:rsidRPr="00654589">
        <w:rPr>
          <w:rFonts w:ascii="Book Antiqua" w:hAnsi="Book Antiqua" w:cstheme="minorHAnsi"/>
        </w:rPr>
        <w:t>akuntabilitas</w:t>
      </w:r>
      <w:proofErr w:type="spellEnd"/>
      <w:r w:rsidRPr="00654589">
        <w:rPr>
          <w:rFonts w:ascii="Book Antiqua" w:hAnsi="Book Antiqua" w:cstheme="minorHAnsi"/>
        </w:rPr>
        <w:t xml:space="preserve"> </w:t>
      </w:r>
      <w:proofErr w:type="spellStart"/>
      <w:r w:rsidRPr="00654589">
        <w:rPr>
          <w:rFonts w:ascii="Book Antiqua" w:hAnsi="Book Antiqua" w:cstheme="minorHAnsi"/>
        </w:rPr>
        <w:t>pelayanan</w:t>
      </w:r>
      <w:proofErr w:type="spellEnd"/>
      <w:r w:rsidRPr="00654589">
        <w:rPr>
          <w:rFonts w:ascii="Book Antiqua" w:hAnsi="Book Antiqua" w:cstheme="minorHAnsi"/>
        </w:rPr>
        <w:t xml:space="preserve"> </w:t>
      </w:r>
      <w:proofErr w:type="spellStart"/>
      <w:r w:rsidRPr="00654589">
        <w:rPr>
          <w:rFonts w:ascii="Book Antiqua" w:hAnsi="Book Antiqua" w:cstheme="minorHAnsi"/>
        </w:rPr>
        <w:t>publik</w:t>
      </w:r>
      <w:proofErr w:type="spellEnd"/>
      <w:r w:rsidRPr="00654589">
        <w:rPr>
          <w:rFonts w:ascii="Book Antiqua" w:hAnsi="Book Antiqua" w:cstheme="minorHAnsi"/>
        </w:rPr>
        <w:t xml:space="preserve"> juga </w:t>
      </w:r>
      <w:proofErr w:type="spellStart"/>
      <w:r w:rsidRPr="00654589">
        <w:rPr>
          <w:rFonts w:ascii="Book Antiqua" w:hAnsi="Book Antiqua" w:cstheme="minorHAnsi"/>
        </w:rPr>
        <w:t>berkointribusi</w:t>
      </w:r>
      <w:proofErr w:type="spellEnd"/>
      <w:r w:rsidRPr="00654589">
        <w:rPr>
          <w:rFonts w:ascii="Book Antiqua" w:hAnsi="Book Antiqua" w:cstheme="minorHAnsi"/>
        </w:rPr>
        <w:t xml:space="preserve"> </w:t>
      </w:r>
      <w:proofErr w:type="spellStart"/>
      <w:r w:rsidRPr="00654589">
        <w:rPr>
          <w:rFonts w:ascii="Book Antiqua" w:hAnsi="Book Antiqua" w:cstheme="minorHAnsi"/>
        </w:rPr>
        <w:t>poditif</w:t>
      </w:r>
      <w:proofErr w:type="spellEnd"/>
      <w:r w:rsidRPr="00654589">
        <w:rPr>
          <w:rFonts w:ascii="Book Antiqua" w:hAnsi="Book Antiqua" w:cstheme="minorHAnsi"/>
        </w:rPr>
        <w:t xml:space="preserve">, </w:t>
      </w:r>
      <w:proofErr w:type="spellStart"/>
      <w:r w:rsidRPr="00654589">
        <w:rPr>
          <w:rFonts w:ascii="Book Antiqua" w:hAnsi="Book Antiqua" w:cstheme="minorHAnsi"/>
        </w:rPr>
        <w:t>dengan</w:t>
      </w:r>
      <w:proofErr w:type="spellEnd"/>
      <w:r w:rsidRPr="00654589">
        <w:rPr>
          <w:rFonts w:ascii="Book Antiqua" w:hAnsi="Book Antiqua" w:cstheme="minorHAnsi"/>
        </w:rPr>
        <w:t xml:space="preserve"> </w:t>
      </w:r>
      <w:proofErr w:type="spellStart"/>
      <w:r w:rsidRPr="00654589">
        <w:rPr>
          <w:rFonts w:ascii="Book Antiqua" w:hAnsi="Book Antiqua" w:cstheme="minorHAnsi"/>
        </w:rPr>
        <w:t>menemukan</w:t>
      </w:r>
      <w:proofErr w:type="spellEnd"/>
      <w:r w:rsidRPr="00654589">
        <w:rPr>
          <w:rFonts w:ascii="Book Antiqua" w:hAnsi="Book Antiqua" w:cstheme="minorHAnsi"/>
        </w:rPr>
        <w:t xml:space="preserve"> </w:t>
      </w:r>
      <w:proofErr w:type="spellStart"/>
      <w:r w:rsidRPr="00654589">
        <w:rPr>
          <w:rFonts w:ascii="Book Antiqua" w:hAnsi="Book Antiqua" w:cstheme="minorHAnsi"/>
        </w:rPr>
        <w:t>bahwa</w:t>
      </w:r>
      <w:proofErr w:type="spellEnd"/>
      <w:r w:rsidRPr="00654589">
        <w:rPr>
          <w:rFonts w:ascii="Book Antiqua" w:hAnsi="Book Antiqua" w:cstheme="minorHAnsi"/>
        </w:rPr>
        <w:t xml:space="preserve"> </w:t>
      </w:r>
      <w:proofErr w:type="spellStart"/>
      <w:r w:rsidRPr="00654589">
        <w:rPr>
          <w:rFonts w:ascii="Book Antiqua" w:hAnsi="Book Antiqua" w:cstheme="minorHAnsi"/>
        </w:rPr>
        <w:t>transparansi</w:t>
      </w:r>
      <w:proofErr w:type="spellEnd"/>
      <w:r w:rsidRPr="00654589">
        <w:rPr>
          <w:rFonts w:ascii="Book Antiqua" w:hAnsi="Book Antiqua" w:cstheme="minorHAnsi"/>
        </w:rPr>
        <w:t xml:space="preserve"> dan </w:t>
      </w:r>
      <w:proofErr w:type="spellStart"/>
      <w:r w:rsidRPr="00654589">
        <w:rPr>
          <w:rFonts w:ascii="Book Antiqua" w:hAnsi="Book Antiqua" w:cstheme="minorHAnsi"/>
        </w:rPr>
        <w:t>kejelasan</w:t>
      </w:r>
      <w:proofErr w:type="spellEnd"/>
      <w:r w:rsidRPr="00654589">
        <w:rPr>
          <w:rFonts w:ascii="Book Antiqua" w:hAnsi="Book Antiqua" w:cstheme="minorHAnsi"/>
        </w:rPr>
        <w:t xml:space="preserve"> </w:t>
      </w:r>
      <w:proofErr w:type="spellStart"/>
      <w:r w:rsidRPr="00654589">
        <w:rPr>
          <w:rFonts w:ascii="Book Antiqua" w:hAnsi="Book Antiqua" w:cstheme="minorHAnsi"/>
        </w:rPr>
        <w:t>informasi</w:t>
      </w:r>
      <w:proofErr w:type="spellEnd"/>
      <w:r w:rsidRPr="00654589">
        <w:rPr>
          <w:rFonts w:ascii="Book Antiqua" w:hAnsi="Book Antiqua" w:cstheme="minorHAnsi"/>
        </w:rPr>
        <w:t xml:space="preserve"> </w:t>
      </w:r>
      <w:proofErr w:type="spellStart"/>
      <w:r w:rsidRPr="00654589">
        <w:rPr>
          <w:rFonts w:ascii="Book Antiqua" w:hAnsi="Book Antiqua" w:cstheme="minorHAnsi"/>
        </w:rPr>
        <w:t>dari</w:t>
      </w:r>
      <w:proofErr w:type="spellEnd"/>
      <w:r w:rsidRPr="00654589">
        <w:rPr>
          <w:rFonts w:ascii="Book Antiqua" w:hAnsi="Book Antiqua" w:cstheme="minorHAnsi"/>
        </w:rPr>
        <w:t xml:space="preserve"> </w:t>
      </w:r>
      <w:proofErr w:type="spellStart"/>
      <w:r w:rsidRPr="00654589">
        <w:rPr>
          <w:rFonts w:ascii="Book Antiqua" w:hAnsi="Book Antiqua" w:cstheme="minorHAnsi"/>
        </w:rPr>
        <w:t>pemerintah</w:t>
      </w:r>
      <w:proofErr w:type="spellEnd"/>
      <w:r w:rsidRPr="00654589">
        <w:rPr>
          <w:rFonts w:ascii="Book Antiqua" w:hAnsi="Book Antiqua" w:cstheme="minorHAnsi"/>
        </w:rPr>
        <w:t xml:space="preserve"> </w:t>
      </w:r>
      <w:proofErr w:type="spellStart"/>
      <w:r w:rsidRPr="00654589">
        <w:rPr>
          <w:rFonts w:ascii="Book Antiqua" w:hAnsi="Book Antiqua" w:cstheme="minorHAnsi"/>
        </w:rPr>
        <w:t>meningkatkan</w:t>
      </w:r>
      <w:proofErr w:type="spellEnd"/>
      <w:r w:rsidRPr="00654589">
        <w:rPr>
          <w:rFonts w:ascii="Book Antiqua" w:hAnsi="Book Antiqua" w:cstheme="minorHAnsi"/>
        </w:rPr>
        <w:t xml:space="preserve"> rasa </w:t>
      </w:r>
      <w:proofErr w:type="spellStart"/>
      <w:r w:rsidRPr="00654589">
        <w:rPr>
          <w:rFonts w:ascii="Book Antiqua" w:hAnsi="Book Antiqua" w:cstheme="minorHAnsi"/>
        </w:rPr>
        <w:t>percaya</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 xml:space="preserve">. Penelitian </w:t>
      </w:r>
      <w:proofErr w:type="spellStart"/>
      <w:r w:rsidRPr="00654589">
        <w:rPr>
          <w:rFonts w:ascii="Book Antiqua" w:hAnsi="Book Antiqua" w:cstheme="minorHAnsi"/>
        </w:rPr>
        <w:t>ini</w:t>
      </w:r>
      <w:proofErr w:type="spellEnd"/>
      <w:r w:rsidRPr="00654589">
        <w:rPr>
          <w:rFonts w:ascii="Book Antiqua" w:hAnsi="Book Antiqua" w:cstheme="minorHAnsi"/>
        </w:rPr>
        <w:t xml:space="preserve"> </w:t>
      </w:r>
      <w:proofErr w:type="spellStart"/>
      <w:r w:rsidRPr="00654589">
        <w:rPr>
          <w:rFonts w:ascii="Book Antiqua" w:hAnsi="Book Antiqua" w:cstheme="minorHAnsi"/>
        </w:rPr>
        <w:t>menyimpilkan</w:t>
      </w:r>
      <w:proofErr w:type="spellEnd"/>
      <w:r w:rsidRPr="00654589">
        <w:rPr>
          <w:rFonts w:ascii="Book Antiqua" w:hAnsi="Book Antiqua" w:cstheme="minorHAnsi"/>
        </w:rPr>
        <w:t xml:space="preserve"> </w:t>
      </w:r>
      <w:proofErr w:type="spellStart"/>
      <w:r w:rsidRPr="00654589">
        <w:rPr>
          <w:rFonts w:ascii="Book Antiqua" w:hAnsi="Book Antiqua" w:cstheme="minorHAnsi"/>
        </w:rPr>
        <w:t>bahwa</w:t>
      </w:r>
      <w:proofErr w:type="spellEnd"/>
      <w:r w:rsidRPr="00654589">
        <w:rPr>
          <w:rFonts w:ascii="Book Antiqua" w:hAnsi="Book Antiqua" w:cstheme="minorHAnsi"/>
        </w:rPr>
        <w:t xml:space="preserve"> </w:t>
      </w:r>
      <w:proofErr w:type="spellStart"/>
      <w:r w:rsidRPr="00654589">
        <w:rPr>
          <w:rFonts w:ascii="Book Antiqua" w:hAnsi="Book Antiqua" w:cstheme="minorHAnsi"/>
        </w:rPr>
        <w:t>kedua</w:t>
      </w:r>
      <w:proofErr w:type="spellEnd"/>
      <w:r w:rsidRPr="00654589">
        <w:rPr>
          <w:rFonts w:ascii="Book Antiqua" w:hAnsi="Book Antiqua" w:cstheme="minorHAnsi"/>
        </w:rPr>
        <w:t xml:space="preserve"> </w:t>
      </w:r>
      <w:proofErr w:type="spellStart"/>
      <w:r w:rsidRPr="00654589">
        <w:rPr>
          <w:rFonts w:ascii="Book Antiqua" w:hAnsi="Book Antiqua" w:cstheme="minorHAnsi"/>
        </w:rPr>
        <w:t>faktor</w:t>
      </w:r>
      <w:proofErr w:type="spellEnd"/>
      <w:r w:rsidRPr="00654589">
        <w:rPr>
          <w:rFonts w:ascii="Book Antiqua" w:hAnsi="Book Antiqua" w:cstheme="minorHAnsi"/>
        </w:rPr>
        <w:t xml:space="preserve"> </w:t>
      </w:r>
      <w:proofErr w:type="spellStart"/>
      <w:r w:rsidRPr="00654589">
        <w:rPr>
          <w:rFonts w:ascii="Book Antiqua" w:hAnsi="Book Antiqua" w:cstheme="minorHAnsi"/>
        </w:rPr>
        <w:t>tersebut</w:t>
      </w:r>
      <w:proofErr w:type="spellEnd"/>
      <w:r w:rsidRPr="00654589">
        <w:rPr>
          <w:rFonts w:ascii="Book Antiqua" w:hAnsi="Book Antiqua" w:cstheme="minorHAnsi"/>
        </w:rPr>
        <w:t xml:space="preserve"> </w:t>
      </w:r>
      <w:proofErr w:type="spellStart"/>
      <w:r w:rsidRPr="00654589">
        <w:rPr>
          <w:rFonts w:ascii="Book Antiqua" w:hAnsi="Book Antiqua" w:cstheme="minorHAnsi"/>
        </w:rPr>
        <w:t>bekerja</w:t>
      </w:r>
      <w:proofErr w:type="spellEnd"/>
      <w:r w:rsidRPr="00654589">
        <w:rPr>
          <w:rFonts w:ascii="Book Antiqua" w:hAnsi="Book Antiqua" w:cstheme="minorHAnsi"/>
        </w:rPr>
        <w:t xml:space="preserve"> </w:t>
      </w:r>
      <w:proofErr w:type="spellStart"/>
      <w:r w:rsidRPr="00654589">
        <w:rPr>
          <w:rFonts w:ascii="Book Antiqua" w:hAnsi="Book Antiqua" w:cstheme="minorHAnsi"/>
        </w:rPr>
        <w:t>secara</w:t>
      </w:r>
      <w:proofErr w:type="spellEnd"/>
      <w:r w:rsidRPr="00654589">
        <w:rPr>
          <w:rFonts w:ascii="Book Antiqua" w:hAnsi="Book Antiqua" w:cstheme="minorHAnsi"/>
        </w:rPr>
        <w:t xml:space="preserve"> </w:t>
      </w:r>
      <w:proofErr w:type="spellStart"/>
      <w:r w:rsidRPr="00654589">
        <w:rPr>
          <w:rFonts w:ascii="Book Antiqua" w:hAnsi="Book Antiqua" w:cstheme="minorHAnsi"/>
        </w:rPr>
        <w:t>simultan</w:t>
      </w:r>
      <w:proofErr w:type="spellEnd"/>
      <w:r w:rsidRPr="00654589">
        <w:rPr>
          <w:rFonts w:ascii="Book Antiqua" w:hAnsi="Book Antiqua" w:cstheme="minorHAnsi"/>
        </w:rPr>
        <w:t xml:space="preserve"> </w:t>
      </w:r>
      <w:proofErr w:type="spellStart"/>
      <w:r w:rsidRPr="00654589">
        <w:rPr>
          <w:rFonts w:ascii="Book Antiqua" w:hAnsi="Book Antiqua" w:cstheme="minorHAnsi"/>
        </w:rPr>
        <w:t>untuk</w:t>
      </w:r>
      <w:proofErr w:type="spellEnd"/>
      <w:r w:rsidRPr="00654589">
        <w:rPr>
          <w:rFonts w:ascii="Book Antiqua" w:hAnsi="Book Antiqua" w:cstheme="minorHAnsi"/>
        </w:rPr>
        <w:t xml:space="preserve"> </w:t>
      </w:r>
      <w:proofErr w:type="spellStart"/>
      <w:r w:rsidRPr="00654589">
        <w:rPr>
          <w:rFonts w:ascii="Book Antiqua" w:hAnsi="Book Antiqua" w:cstheme="minorHAnsi"/>
        </w:rPr>
        <w:t>meningkatkan</w:t>
      </w:r>
      <w:proofErr w:type="spellEnd"/>
      <w:r w:rsidRPr="00654589">
        <w:rPr>
          <w:rFonts w:ascii="Book Antiqua" w:hAnsi="Book Antiqua" w:cstheme="minorHAnsi"/>
        </w:rPr>
        <w:t xml:space="preserve"> </w:t>
      </w:r>
      <w:proofErr w:type="spellStart"/>
      <w:r w:rsidRPr="00654589">
        <w:rPr>
          <w:rFonts w:ascii="Book Antiqua" w:hAnsi="Book Antiqua" w:cstheme="minorHAnsi"/>
        </w:rPr>
        <w:t>kepatuhan</w:t>
      </w:r>
      <w:proofErr w:type="spellEnd"/>
      <w:r w:rsidRPr="00654589">
        <w:rPr>
          <w:rFonts w:ascii="Book Antiqua" w:hAnsi="Book Antiqua" w:cstheme="minorHAnsi"/>
        </w:rPr>
        <w:t xml:space="preserve"> </w:t>
      </w:r>
      <w:proofErr w:type="spellStart"/>
      <w:r w:rsidRPr="00654589">
        <w:rPr>
          <w:rFonts w:ascii="Book Antiqua" w:hAnsi="Book Antiqua" w:cstheme="minorHAnsi"/>
        </w:rPr>
        <w:t>wajib</w:t>
      </w:r>
      <w:proofErr w:type="spellEnd"/>
      <w:r w:rsidRPr="00654589">
        <w:rPr>
          <w:rFonts w:ascii="Book Antiqua" w:hAnsi="Book Antiqua" w:cstheme="minorHAnsi"/>
        </w:rPr>
        <w:t xml:space="preserve"> </w:t>
      </w:r>
      <w:proofErr w:type="spellStart"/>
      <w:r w:rsidRPr="00654589">
        <w:rPr>
          <w:rFonts w:ascii="Book Antiqua" w:hAnsi="Book Antiqua" w:cstheme="minorHAnsi"/>
        </w:rPr>
        <w:t>pajak</w:t>
      </w:r>
      <w:proofErr w:type="spellEnd"/>
      <w:r w:rsidRPr="00654589">
        <w:rPr>
          <w:rFonts w:ascii="Book Antiqua" w:hAnsi="Book Antiqua" w:cstheme="minorHAnsi"/>
        </w:rPr>
        <w:t>.</w:t>
      </w:r>
    </w:p>
    <w:p w14:paraId="60F7ADAA" w14:textId="77777777" w:rsidR="002E1074" w:rsidRPr="00654589" w:rsidRDefault="002E1074" w:rsidP="00D049BF">
      <w:pPr>
        <w:spacing w:after="0" w:line="240" w:lineRule="auto"/>
        <w:jc w:val="center"/>
        <w:rPr>
          <w:rFonts w:ascii="Book Antiqua" w:hAnsi="Book Antiqua" w:cs="Times New Roman"/>
          <w:b/>
          <w:sz w:val="24"/>
        </w:rPr>
      </w:pPr>
      <w:r w:rsidRPr="00654589">
        <w:rPr>
          <w:rFonts w:ascii="Book Antiqua" w:hAnsi="Book Antiqua" w:cs="Times New Roman"/>
          <w:b/>
          <w:sz w:val="24"/>
        </w:rPr>
        <w:t>KESIMPULAN</w:t>
      </w:r>
    </w:p>
    <w:p w14:paraId="3EA9AE4D" w14:textId="77777777" w:rsidR="00971397" w:rsidRPr="00654589" w:rsidRDefault="00971397" w:rsidP="00D049BF">
      <w:pPr>
        <w:spacing w:after="0" w:line="240" w:lineRule="auto"/>
        <w:jc w:val="center"/>
        <w:rPr>
          <w:rFonts w:ascii="Book Antiqua" w:hAnsi="Book Antiqua" w:cs="Times New Roman"/>
          <w:b/>
          <w:sz w:val="24"/>
        </w:rPr>
      </w:pPr>
    </w:p>
    <w:p w14:paraId="059ECA27" w14:textId="77777777" w:rsidR="00105CBB" w:rsidRPr="00654589" w:rsidRDefault="00105CBB" w:rsidP="00105CBB">
      <w:pPr>
        <w:pStyle w:val="ListParagraph"/>
        <w:spacing w:line="240" w:lineRule="auto"/>
        <w:ind w:left="0" w:firstLine="567"/>
        <w:rPr>
          <w:rFonts w:ascii="Book Antiqua" w:hAnsi="Book Antiqua" w:cs="Times New Roman"/>
        </w:rPr>
      </w:pPr>
      <w:r w:rsidRPr="00654589">
        <w:rPr>
          <w:rFonts w:ascii="Book Antiqua" w:hAnsi="Book Antiqua" w:cs="Times New Roman"/>
        </w:rPr>
        <w:t xml:space="preserve">Dari </w:t>
      </w:r>
      <w:proofErr w:type="spellStart"/>
      <w:r w:rsidRPr="00654589">
        <w:rPr>
          <w:rFonts w:ascii="Book Antiqua" w:hAnsi="Book Antiqua" w:cs="Times New Roman"/>
        </w:rPr>
        <w:t>hasil</w:t>
      </w:r>
      <w:proofErr w:type="spellEnd"/>
      <w:r w:rsidRPr="00654589">
        <w:rPr>
          <w:rFonts w:ascii="Book Antiqua" w:hAnsi="Book Antiqua" w:cs="Times New Roman"/>
        </w:rPr>
        <w:t xml:space="preserve"> </w:t>
      </w:r>
      <w:proofErr w:type="spellStart"/>
      <w:r w:rsidRPr="00654589">
        <w:rPr>
          <w:rFonts w:ascii="Book Antiqua" w:hAnsi="Book Antiqua" w:cs="Times New Roman"/>
        </w:rPr>
        <w:t>penelitian</w:t>
      </w:r>
      <w:proofErr w:type="spellEnd"/>
      <w:r w:rsidRPr="00654589">
        <w:rPr>
          <w:rFonts w:ascii="Book Antiqua" w:hAnsi="Book Antiqua" w:cs="Times New Roman"/>
        </w:rPr>
        <w:t xml:space="preserve"> yang </w:t>
      </w:r>
      <w:proofErr w:type="spellStart"/>
      <w:r w:rsidRPr="00654589">
        <w:rPr>
          <w:rFonts w:ascii="Book Antiqua" w:hAnsi="Book Antiqua" w:cs="Times New Roman"/>
        </w:rPr>
        <w:t>telah</w:t>
      </w:r>
      <w:proofErr w:type="spellEnd"/>
      <w:r w:rsidRPr="00654589">
        <w:rPr>
          <w:rFonts w:ascii="Book Antiqua" w:hAnsi="Book Antiqua" w:cs="Times New Roman"/>
        </w:rPr>
        <w:t xml:space="preserve"> </w:t>
      </w:r>
      <w:proofErr w:type="spellStart"/>
      <w:r w:rsidRPr="00654589">
        <w:rPr>
          <w:rFonts w:ascii="Book Antiqua" w:hAnsi="Book Antiqua" w:cs="Times New Roman"/>
        </w:rPr>
        <w:t>dianalisis</w:t>
      </w:r>
      <w:proofErr w:type="spellEnd"/>
      <w:r w:rsidRPr="00654589">
        <w:rPr>
          <w:rFonts w:ascii="Book Antiqua" w:hAnsi="Book Antiqua" w:cs="Times New Roman"/>
        </w:rPr>
        <w:t xml:space="preserve"> pada </w:t>
      </w:r>
      <w:proofErr w:type="spellStart"/>
      <w:r w:rsidRPr="00654589">
        <w:rPr>
          <w:rFonts w:ascii="Book Antiqua" w:hAnsi="Book Antiqua" w:cs="Times New Roman"/>
        </w:rPr>
        <w:t>bab</w:t>
      </w:r>
      <w:proofErr w:type="spellEnd"/>
      <w:r w:rsidRPr="00654589">
        <w:rPr>
          <w:rFonts w:ascii="Book Antiqua" w:hAnsi="Book Antiqua" w:cs="Times New Roman"/>
        </w:rPr>
        <w:t xml:space="preserve"> </w:t>
      </w:r>
      <w:proofErr w:type="spellStart"/>
      <w:r w:rsidRPr="00654589">
        <w:rPr>
          <w:rFonts w:ascii="Book Antiqua" w:hAnsi="Book Antiqua" w:cs="Times New Roman"/>
        </w:rPr>
        <w:t>sebelumnya</w:t>
      </w:r>
      <w:proofErr w:type="spellEnd"/>
      <w:r w:rsidRPr="00654589">
        <w:rPr>
          <w:rFonts w:ascii="Book Antiqua" w:hAnsi="Book Antiqua" w:cs="Times New Roman"/>
        </w:rPr>
        <w:t xml:space="preserve">, </w:t>
      </w:r>
      <w:proofErr w:type="spellStart"/>
      <w:r w:rsidRPr="00654589">
        <w:rPr>
          <w:rFonts w:ascii="Book Antiqua" w:hAnsi="Book Antiqua" w:cs="Times New Roman"/>
        </w:rPr>
        <w:t>dapat</w:t>
      </w:r>
      <w:proofErr w:type="spellEnd"/>
      <w:r w:rsidRPr="00654589">
        <w:rPr>
          <w:rFonts w:ascii="Book Antiqua" w:hAnsi="Book Antiqua" w:cs="Times New Roman"/>
        </w:rPr>
        <w:t xml:space="preserve"> di </w:t>
      </w:r>
      <w:proofErr w:type="spellStart"/>
      <w:r w:rsidRPr="00654589">
        <w:rPr>
          <w:rFonts w:ascii="Book Antiqua" w:hAnsi="Book Antiqua" w:cs="Times New Roman"/>
        </w:rPr>
        <w:t>ambil</w:t>
      </w:r>
      <w:proofErr w:type="spellEnd"/>
      <w:r w:rsidRPr="00654589">
        <w:rPr>
          <w:rFonts w:ascii="Book Antiqua" w:hAnsi="Book Antiqua" w:cs="Times New Roman"/>
        </w:rPr>
        <w:t xml:space="preserve"> </w:t>
      </w:r>
      <w:proofErr w:type="spellStart"/>
      <w:r w:rsidRPr="00654589">
        <w:rPr>
          <w:rFonts w:ascii="Book Antiqua" w:hAnsi="Book Antiqua" w:cs="Times New Roman"/>
        </w:rPr>
        <w:t>kesimpulan</w:t>
      </w:r>
      <w:proofErr w:type="spellEnd"/>
      <w:r w:rsidRPr="00654589">
        <w:rPr>
          <w:rFonts w:ascii="Book Antiqua" w:hAnsi="Book Antiqua" w:cs="Times New Roman"/>
        </w:rPr>
        <w:t xml:space="preserve"> </w:t>
      </w:r>
      <w:proofErr w:type="spellStart"/>
      <w:r w:rsidRPr="00654589">
        <w:rPr>
          <w:rFonts w:ascii="Book Antiqua" w:hAnsi="Book Antiqua" w:cs="Times New Roman"/>
        </w:rPr>
        <w:t>sebagai</w:t>
      </w:r>
      <w:proofErr w:type="spellEnd"/>
      <w:r w:rsidRPr="00654589">
        <w:rPr>
          <w:rFonts w:ascii="Book Antiqua" w:hAnsi="Book Antiqua" w:cs="Times New Roman"/>
        </w:rPr>
        <w:t xml:space="preserve"> </w:t>
      </w:r>
      <w:proofErr w:type="spellStart"/>
      <w:r w:rsidRPr="00654589">
        <w:rPr>
          <w:rFonts w:ascii="Book Antiqua" w:hAnsi="Book Antiqua" w:cs="Times New Roman"/>
        </w:rPr>
        <w:t>berikut</w:t>
      </w:r>
      <w:proofErr w:type="spellEnd"/>
      <w:r w:rsidRPr="00654589">
        <w:rPr>
          <w:rFonts w:ascii="Book Antiqua" w:hAnsi="Book Antiqua" w:cs="Times New Roman"/>
        </w:rPr>
        <w:t>:</w:t>
      </w:r>
    </w:p>
    <w:p w14:paraId="37BDFE81" w14:textId="77777777" w:rsidR="00105CBB" w:rsidRPr="00654589" w:rsidRDefault="00105CBB" w:rsidP="00F10D5B">
      <w:pPr>
        <w:pStyle w:val="ListParagraph"/>
        <w:numPr>
          <w:ilvl w:val="0"/>
          <w:numId w:val="18"/>
        </w:numPr>
        <w:spacing w:line="240" w:lineRule="auto"/>
        <w:ind w:left="567" w:hanging="567"/>
        <w:jc w:val="both"/>
        <w:rPr>
          <w:rFonts w:ascii="Book Antiqua" w:hAnsi="Book Antiqua" w:cs="Times New Roman"/>
          <w:sz w:val="20"/>
        </w:rPr>
      </w:pPr>
      <w:proofErr w:type="spellStart"/>
      <w:r w:rsidRPr="00654589">
        <w:rPr>
          <w:rFonts w:ascii="Book Antiqua" w:hAnsi="Book Antiqua" w:cs="Times New Roman"/>
        </w:rPr>
        <w:t>Berdasarkan</w:t>
      </w:r>
      <w:proofErr w:type="spellEnd"/>
      <w:r w:rsidRPr="00654589">
        <w:rPr>
          <w:rFonts w:ascii="Book Antiqua" w:hAnsi="Book Antiqua" w:cs="Times New Roman"/>
        </w:rPr>
        <w:t xml:space="preserve"> </w:t>
      </w:r>
      <w:proofErr w:type="spellStart"/>
      <w:r w:rsidRPr="00654589">
        <w:rPr>
          <w:rFonts w:ascii="Book Antiqua" w:hAnsi="Book Antiqua" w:cs="Times New Roman"/>
        </w:rPr>
        <w:t>hasil</w:t>
      </w:r>
      <w:proofErr w:type="spellEnd"/>
      <w:r w:rsidRPr="00654589">
        <w:rPr>
          <w:rFonts w:ascii="Book Antiqua" w:hAnsi="Book Antiqua" w:cs="Times New Roman"/>
        </w:rPr>
        <w:t xml:space="preserve"> yang </w:t>
      </w:r>
      <w:proofErr w:type="spellStart"/>
      <w:r w:rsidRPr="00654589">
        <w:rPr>
          <w:rFonts w:ascii="Book Antiqua" w:hAnsi="Book Antiqua" w:cs="Times New Roman"/>
        </w:rPr>
        <w:t>sudah</w:t>
      </w:r>
      <w:proofErr w:type="spellEnd"/>
      <w:r w:rsidRPr="00654589">
        <w:rPr>
          <w:rFonts w:ascii="Book Antiqua" w:hAnsi="Book Antiqua" w:cs="Times New Roman"/>
        </w:rPr>
        <w:t xml:space="preserve"> </w:t>
      </w:r>
      <w:proofErr w:type="spellStart"/>
      <w:r w:rsidRPr="00654589">
        <w:rPr>
          <w:rFonts w:ascii="Book Antiqua" w:hAnsi="Book Antiqua" w:cs="Times New Roman"/>
        </w:rPr>
        <w:t>diteliti</w:t>
      </w:r>
      <w:proofErr w:type="spellEnd"/>
      <w:r w:rsidRPr="00654589">
        <w:rPr>
          <w:rFonts w:ascii="Book Antiqua" w:hAnsi="Book Antiqua" w:cs="Times New Roman"/>
        </w:rPr>
        <w:t xml:space="preserve"> </w:t>
      </w:r>
      <w:proofErr w:type="spellStart"/>
      <w:r w:rsidRPr="00654589">
        <w:rPr>
          <w:rFonts w:ascii="Book Antiqua" w:hAnsi="Book Antiqua" w:cs="Times New Roman"/>
        </w:rPr>
        <w:t>variabel</w:t>
      </w:r>
      <w:proofErr w:type="spellEnd"/>
      <w:r w:rsidRPr="00654589">
        <w:rPr>
          <w:rFonts w:ascii="Book Antiqua" w:hAnsi="Book Antiqua" w:cs="Times New Roman"/>
        </w:rPr>
        <w:t xml:space="preserve"> </w:t>
      </w:r>
      <w:proofErr w:type="spellStart"/>
      <w:r w:rsidRPr="00654589">
        <w:rPr>
          <w:rFonts w:ascii="Book Antiqua" w:hAnsi="Book Antiqua" w:cs="Times New Roman"/>
        </w:rPr>
        <w:t>bebas</w:t>
      </w:r>
      <w:proofErr w:type="spellEnd"/>
      <w:r w:rsidRPr="00654589">
        <w:rPr>
          <w:rFonts w:ascii="Book Antiqua" w:hAnsi="Book Antiqua" w:cs="Times New Roman"/>
        </w:rPr>
        <w:t xml:space="preserve"> (</w:t>
      </w:r>
      <w:proofErr w:type="spellStart"/>
      <w:r w:rsidRPr="00654589">
        <w:rPr>
          <w:rFonts w:ascii="Book Antiqua" w:hAnsi="Book Antiqua" w:cs="Times New Roman"/>
        </w:rPr>
        <w:t>independen</w:t>
      </w:r>
      <w:proofErr w:type="spellEnd"/>
      <w:r w:rsidRPr="00654589">
        <w:rPr>
          <w:rFonts w:ascii="Book Antiqua" w:hAnsi="Book Antiqua" w:cs="Times New Roman"/>
        </w:rPr>
        <w:t xml:space="preserve">) </w:t>
      </w:r>
      <w:proofErr w:type="spellStart"/>
      <w:r w:rsidRPr="00654589">
        <w:rPr>
          <w:rFonts w:ascii="Book Antiqua" w:hAnsi="Book Antiqua" w:cs="Times New Roman"/>
        </w:rPr>
        <w:t>kesadaran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(X1) </w:t>
      </w:r>
      <w:proofErr w:type="spellStart"/>
      <w:r w:rsidRPr="00654589">
        <w:rPr>
          <w:rFonts w:ascii="Book Antiqua" w:hAnsi="Book Antiqua" w:cs="Times New Roman"/>
        </w:rPr>
        <w:t>memiliki</w:t>
      </w:r>
      <w:proofErr w:type="spellEnd"/>
      <w:r w:rsidRPr="00654589">
        <w:rPr>
          <w:rFonts w:ascii="Book Antiqua" w:hAnsi="Book Antiqua" w:cs="Times New Roman"/>
        </w:rPr>
        <w:t xml:space="preserve">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koefisien</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0,320 dan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signifikan</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0.006 &lt; 0,05. Hal </w:t>
      </w:r>
      <w:proofErr w:type="spellStart"/>
      <w:r w:rsidRPr="00654589">
        <w:rPr>
          <w:rFonts w:ascii="Book Antiqua" w:hAnsi="Book Antiqua" w:cs="Times New Roman"/>
        </w:rPr>
        <w:t>ini</w:t>
      </w:r>
      <w:proofErr w:type="spellEnd"/>
      <w:r w:rsidRPr="00654589">
        <w:rPr>
          <w:rFonts w:ascii="Book Antiqua" w:hAnsi="Book Antiqua" w:cs="Times New Roman"/>
        </w:rPr>
        <w:t xml:space="preserve"> </w:t>
      </w:r>
      <w:proofErr w:type="spellStart"/>
      <w:r w:rsidRPr="00654589">
        <w:rPr>
          <w:rFonts w:ascii="Book Antiqua" w:hAnsi="Book Antiqua" w:cs="Times New Roman"/>
        </w:rPr>
        <w:t>menunjukkan</w:t>
      </w:r>
      <w:proofErr w:type="spellEnd"/>
      <w:r w:rsidRPr="00654589">
        <w:rPr>
          <w:rFonts w:ascii="Book Antiqua" w:hAnsi="Book Antiqua" w:cs="Times New Roman"/>
        </w:rPr>
        <w:t xml:space="preserve"> </w:t>
      </w:r>
      <w:proofErr w:type="spellStart"/>
      <w:r w:rsidRPr="00654589">
        <w:rPr>
          <w:rFonts w:ascii="Book Antiqua" w:hAnsi="Book Antiqua" w:cs="Times New Roman"/>
        </w:rPr>
        <w:t>bahwa</w:t>
      </w:r>
      <w:proofErr w:type="spellEnd"/>
      <w:r w:rsidRPr="00654589">
        <w:rPr>
          <w:rFonts w:ascii="Book Antiqua" w:hAnsi="Book Antiqua" w:cs="Times New Roman"/>
        </w:rPr>
        <w:t xml:space="preserve"> </w:t>
      </w:r>
      <w:proofErr w:type="spellStart"/>
      <w:r w:rsidRPr="00654589">
        <w:rPr>
          <w:rFonts w:ascii="Book Antiqua" w:hAnsi="Book Antiqua" w:cs="Times New Roman"/>
        </w:rPr>
        <w:t>kesadaran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memiliki</w:t>
      </w:r>
      <w:proofErr w:type="spellEnd"/>
      <w:r w:rsidRPr="00654589">
        <w:rPr>
          <w:rFonts w:ascii="Book Antiqua" w:hAnsi="Book Antiqua" w:cs="Times New Roman"/>
        </w:rPr>
        <w:t xml:space="preserve"> </w:t>
      </w:r>
      <w:proofErr w:type="spellStart"/>
      <w:r w:rsidRPr="00654589">
        <w:rPr>
          <w:rFonts w:ascii="Book Antiqua" w:hAnsi="Book Antiqua" w:cs="Times New Roman"/>
        </w:rPr>
        <w:t>pengaruh</w:t>
      </w:r>
      <w:proofErr w:type="spellEnd"/>
      <w:r w:rsidRPr="00654589">
        <w:rPr>
          <w:rFonts w:ascii="Book Antiqua" w:hAnsi="Book Antiqua" w:cs="Times New Roman"/>
        </w:rPr>
        <w:t xml:space="preserve"> </w:t>
      </w:r>
      <w:proofErr w:type="spellStart"/>
      <w:r w:rsidRPr="00654589">
        <w:rPr>
          <w:rFonts w:ascii="Book Antiqua" w:hAnsi="Book Antiqua" w:cs="Times New Roman"/>
        </w:rPr>
        <w:t>positif</w:t>
      </w:r>
      <w:proofErr w:type="spellEnd"/>
      <w:r w:rsidRPr="00654589">
        <w:rPr>
          <w:rFonts w:ascii="Book Antiqua" w:hAnsi="Book Antiqua" w:cs="Times New Roman"/>
        </w:rPr>
        <w:t xml:space="preserve"> dan </w:t>
      </w:r>
      <w:proofErr w:type="spellStart"/>
      <w:r w:rsidRPr="00654589">
        <w:rPr>
          <w:rFonts w:ascii="Book Antiqua" w:hAnsi="Book Antiqua" w:cs="Times New Roman"/>
        </w:rPr>
        <w:t>signifikan</w:t>
      </w:r>
      <w:proofErr w:type="spellEnd"/>
      <w:r w:rsidRPr="00654589">
        <w:rPr>
          <w:rFonts w:ascii="Book Antiqua" w:hAnsi="Book Antiqua" w:cs="Times New Roman"/>
        </w:rPr>
        <w:t xml:space="preserve"> </w:t>
      </w:r>
      <w:proofErr w:type="spellStart"/>
      <w:r w:rsidRPr="00654589">
        <w:rPr>
          <w:rFonts w:ascii="Book Antiqua" w:hAnsi="Book Antiqua" w:cs="Times New Roman"/>
        </w:rPr>
        <w:t>terhadap</w:t>
      </w:r>
      <w:proofErr w:type="spellEnd"/>
      <w:r w:rsidRPr="00654589">
        <w:rPr>
          <w:rFonts w:ascii="Book Antiqua" w:hAnsi="Book Antiqua" w:cs="Times New Roman"/>
        </w:rPr>
        <w:t xml:space="preserve"> </w:t>
      </w:r>
      <w:proofErr w:type="spellStart"/>
      <w:r w:rsidRPr="00654589">
        <w:rPr>
          <w:rFonts w:ascii="Book Antiqua" w:hAnsi="Book Antiqua" w:cs="Times New Roman"/>
        </w:rPr>
        <w:t>kepatuhan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kendaraan</w:t>
      </w:r>
      <w:proofErr w:type="spellEnd"/>
      <w:r w:rsidRPr="00654589">
        <w:rPr>
          <w:rFonts w:ascii="Book Antiqua" w:hAnsi="Book Antiqua" w:cs="Times New Roman"/>
        </w:rPr>
        <w:t xml:space="preserve"> </w:t>
      </w:r>
      <w:proofErr w:type="spellStart"/>
      <w:r w:rsidRPr="00654589">
        <w:rPr>
          <w:rFonts w:ascii="Book Antiqua" w:hAnsi="Book Antiqua" w:cs="Times New Roman"/>
        </w:rPr>
        <w:t>bermotor.yang</w:t>
      </w:r>
      <w:proofErr w:type="spellEnd"/>
      <w:r w:rsidRPr="00654589">
        <w:rPr>
          <w:rFonts w:ascii="Book Antiqua" w:hAnsi="Book Antiqua" w:cs="Times New Roman"/>
        </w:rPr>
        <w:t xml:space="preserve"> </w:t>
      </w:r>
      <w:proofErr w:type="spellStart"/>
      <w:r w:rsidRPr="00654589">
        <w:rPr>
          <w:rFonts w:ascii="Book Antiqua" w:hAnsi="Book Antiqua" w:cs="Times New Roman"/>
        </w:rPr>
        <w:t>memiliki</w:t>
      </w:r>
      <w:proofErr w:type="spellEnd"/>
      <w:r w:rsidRPr="00654589">
        <w:rPr>
          <w:rFonts w:ascii="Book Antiqua" w:hAnsi="Book Antiqua" w:cs="Times New Roman"/>
        </w:rPr>
        <w:t xml:space="preserve"> </w:t>
      </w:r>
      <w:proofErr w:type="spellStart"/>
      <w:r w:rsidRPr="00654589">
        <w:rPr>
          <w:rFonts w:ascii="Book Antiqua" w:hAnsi="Book Antiqua" w:cs="Times New Roman"/>
        </w:rPr>
        <w:t>makna</w:t>
      </w:r>
      <w:proofErr w:type="spellEnd"/>
      <w:r w:rsidRPr="00654589">
        <w:rPr>
          <w:rFonts w:ascii="Book Antiqua" w:hAnsi="Book Antiqua" w:cs="Times New Roman"/>
        </w:rPr>
        <w:t xml:space="preserve"> </w:t>
      </w:r>
      <w:proofErr w:type="spellStart"/>
      <w:r w:rsidRPr="00654589">
        <w:rPr>
          <w:rFonts w:ascii="Book Antiqua" w:hAnsi="Book Antiqua" w:cs="Times New Roman"/>
        </w:rPr>
        <w:t>bahwa</w:t>
      </w:r>
      <w:proofErr w:type="spellEnd"/>
      <w:r w:rsidRPr="00654589">
        <w:rPr>
          <w:rFonts w:ascii="Book Antiqua" w:hAnsi="Book Antiqua" w:cs="Times New Roman"/>
        </w:rPr>
        <w:t xml:space="preserve"> </w:t>
      </w:r>
      <w:proofErr w:type="spellStart"/>
      <w:r w:rsidRPr="00654589">
        <w:rPr>
          <w:rFonts w:ascii="Book Antiqua" w:hAnsi="Book Antiqua" w:cs="Times New Roman"/>
        </w:rPr>
        <w:t>ketika</w:t>
      </w:r>
      <w:proofErr w:type="spellEnd"/>
      <w:r w:rsidRPr="00654589">
        <w:rPr>
          <w:rFonts w:ascii="Book Antiqua" w:hAnsi="Book Antiqua" w:cs="Times New Roman"/>
        </w:rPr>
        <w:t xml:space="preserve"> </w:t>
      </w:r>
      <w:proofErr w:type="spellStart"/>
      <w:r w:rsidRPr="00654589">
        <w:rPr>
          <w:rFonts w:ascii="Book Antiqua" w:hAnsi="Book Antiqua" w:cs="Times New Roman"/>
        </w:rPr>
        <w:t>Kesadaran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mengalmi</w:t>
      </w:r>
      <w:proofErr w:type="spellEnd"/>
      <w:r w:rsidRPr="00654589">
        <w:rPr>
          <w:rFonts w:ascii="Book Antiqua" w:hAnsi="Book Antiqua" w:cs="Times New Roman"/>
        </w:rPr>
        <w:t xml:space="preserve"> </w:t>
      </w:r>
      <w:proofErr w:type="spellStart"/>
      <w:r w:rsidRPr="00654589">
        <w:rPr>
          <w:rFonts w:ascii="Book Antiqua" w:hAnsi="Book Antiqua" w:cs="Times New Roman"/>
        </w:rPr>
        <w:t>peningkatan</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1% </w:t>
      </w:r>
      <w:proofErr w:type="spellStart"/>
      <w:r w:rsidRPr="00654589">
        <w:rPr>
          <w:rFonts w:ascii="Book Antiqua" w:hAnsi="Book Antiqua" w:cs="Times New Roman"/>
        </w:rPr>
        <w:t>atau</w:t>
      </w:r>
      <w:proofErr w:type="spellEnd"/>
      <w:r w:rsidRPr="00654589">
        <w:rPr>
          <w:rFonts w:ascii="Book Antiqua" w:hAnsi="Book Antiqua" w:cs="Times New Roman"/>
        </w:rPr>
        <w:t xml:space="preserve"> </w:t>
      </w:r>
      <w:proofErr w:type="spellStart"/>
      <w:r w:rsidRPr="00654589">
        <w:rPr>
          <w:rFonts w:ascii="Book Antiqua" w:hAnsi="Book Antiqua" w:cs="Times New Roman"/>
        </w:rPr>
        <w:t>meningkat</w:t>
      </w:r>
      <w:proofErr w:type="spellEnd"/>
      <w:r w:rsidRPr="00654589">
        <w:rPr>
          <w:rFonts w:ascii="Book Antiqua" w:hAnsi="Book Antiqua" w:cs="Times New Roman"/>
        </w:rPr>
        <w:t xml:space="preserve"> </w:t>
      </w:r>
      <w:proofErr w:type="spellStart"/>
      <w:r w:rsidRPr="00654589">
        <w:rPr>
          <w:rFonts w:ascii="Book Antiqua" w:hAnsi="Book Antiqua" w:cs="Times New Roman"/>
        </w:rPr>
        <w:t>satu</w:t>
      </w:r>
      <w:proofErr w:type="spellEnd"/>
      <w:r w:rsidRPr="00654589">
        <w:rPr>
          <w:rFonts w:ascii="Book Antiqua" w:hAnsi="Book Antiqua" w:cs="Times New Roman"/>
        </w:rPr>
        <w:t xml:space="preserve"> </w:t>
      </w:r>
      <w:proofErr w:type="spellStart"/>
      <w:r w:rsidRPr="00654589">
        <w:rPr>
          <w:rFonts w:ascii="Book Antiqua" w:hAnsi="Book Antiqua" w:cs="Times New Roman"/>
        </w:rPr>
        <w:t>satuan</w:t>
      </w:r>
      <w:proofErr w:type="spellEnd"/>
      <w:r w:rsidRPr="00654589">
        <w:rPr>
          <w:rFonts w:ascii="Book Antiqua" w:hAnsi="Book Antiqua" w:cs="Times New Roman"/>
        </w:rPr>
        <w:t xml:space="preserve"> </w:t>
      </w:r>
      <w:proofErr w:type="spellStart"/>
      <w:r w:rsidRPr="00654589">
        <w:rPr>
          <w:rFonts w:ascii="Book Antiqua" w:hAnsi="Book Antiqua" w:cs="Times New Roman"/>
        </w:rPr>
        <w:t>maka</w:t>
      </w:r>
      <w:proofErr w:type="spellEnd"/>
      <w:r w:rsidRPr="00654589">
        <w:rPr>
          <w:rFonts w:ascii="Book Antiqua" w:hAnsi="Book Antiqua" w:cs="Times New Roman"/>
        </w:rPr>
        <w:t xml:space="preserve"> </w:t>
      </w:r>
      <w:proofErr w:type="spellStart"/>
      <w:r w:rsidRPr="00654589">
        <w:rPr>
          <w:rFonts w:ascii="Book Antiqua" w:hAnsi="Book Antiqua" w:cs="Times New Roman"/>
        </w:rPr>
        <w:t>akuntabilitas</w:t>
      </w:r>
      <w:proofErr w:type="spellEnd"/>
      <w:r w:rsidRPr="00654589">
        <w:rPr>
          <w:rFonts w:ascii="Book Antiqua" w:hAnsi="Book Antiqua" w:cs="Times New Roman"/>
        </w:rPr>
        <w:t xml:space="preserve"> </w:t>
      </w:r>
      <w:proofErr w:type="spellStart"/>
      <w:r w:rsidRPr="00654589">
        <w:rPr>
          <w:rFonts w:ascii="Book Antiqua" w:hAnsi="Book Antiqua" w:cs="Times New Roman"/>
        </w:rPr>
        <w:t>pelayanan</w:t>
      </w:r>
      <w:proofErr w:type="spellEnd"/>
      <w:r w:rsidRPr="00654589">
        <w:rPr>
          <w:rFonts w:ascii="Book Antiqua" w:hAnsi="Book Antiqua" w:cs="Times New Roman"/>
        </w:rPr>
        <w:t xml:space="preserve"> </w:t>
      </w:r>
      <w:proofErr w:type="spellStart"/>
      <w:r w:rsidRPr="00654589">
        <w:rPr>
          <w:rFonts w:ascii="Book Antiqua" w:hAnsi="Book Antiqua" w:cs="Times New Roman"/>
        </w:rPr>
        <w:t>publik</w:t>
      </w:r>
      <w:proofErr w:type="spellEnd"/>
      <w:r w:rsidRPr="00654589">
        <w:rPr>
          <w:rFonts w:ascii="Book Antiqua" w:hAnsi="Book Antiqua" w:cs="Times New Roman"/>
        </w:rPr>
        <w:t xml:space="preserve"> </w:t>
      </w:r>
      <w:proofErr w:type="spellStart"/>
      <w:r w:rsidRPr="00654589">
        <w:rPr>
          <w:rFonts w:ascii="Book Antiqua" w:hAnsi="Book Antiqua" w:cs="Times New Roman"/>
        </w:rPr>
        <w:t>tetap</w:t>
      </w:r>
      <w:proofErr w:type="spellEnd"/>
      <w:r w:rsidRPr="00654589">
        <w:rPr>
          <w:rFonts w:ascii="Book Antiqua" w:hAnsi="Book Antiqua" w:cs="Times New Roman"/>
        </w:rPr>
        <w:t xml:space="preserve">, </w:t>
      </w:r>
      <w:proofErr w:type="spellStart"/>
      <w:r w:rsidRPr="00654589">
        <w:rPr>
          <w:rFonts w:ascii="Book Antiqua" w:hAnsi="Book Antiqua" w:cs="Times New Roman"/>
        </w:rPr>
        <w:t>maka</w:t>
      </w:r>
      <w:proofErr w:type="spellEnd"/>
      <w:r w:rsidRPr="00654589">
        <w:rPr>
          <w:rFonts w:ascii="Book Antiqua" w:hAnsi="Book Antiqua" w:cs="Times New Roman"/>
        </w:rPr>
        <w:t xml:space="preserve">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kepatuhan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juga </w:t>
      </w:r>
      <w:proofErr w:type="spellStart"/>
      <w:r w:rsidRPr="00654589">
        <w:rPr>
          <w:rFonts w:ascii="Book Antiqua" w:hAnsi="Book Antiqua" w:cs="Times New Roman"/>
        </w:rPr>
        <w:t>akan</w:t>
      </w:r>
      <w:proofErr w:type="spellEnd"/>
      <w:r w:rsidRPr="00654589">
        <w:rPr>
          <w:rFonts w:ascii="Book Antiqua" w:hAnsi="Book Antiqua" w:cs="Times New Roman"/>
        </w:rPr>
        <w:t xml:space="preserve"> </w:t>
      </w:r>
      <w:proofErr w:type="spellStart"/>
      <w:r w:rsidRPr="00654589">
        <w:rPr>
          <w:rFonts w:ascii="Book Antiqua" w:hAnsi="Book Antiqua" w:cs="Times New Roman"/>
        </w:rPr>
        <w:t>meningkat</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0.320.</w:t>
      </w:r>
    </w:p>
    <w:p w14:paraId="0ED96785" w14:textId="77777777" w:rsidR="00105CBB" w:rsidRPr="00654589" w:rsidRDefault="00105CBB" w:rsidP="00F10D5B">
      <w:pPr>
        <w:pStyle w:val="ListParagraph"/>
        <w:numPr>
          <w:ilvl w:val="0"/>
          <w:numId w:val="18"/>
        </w:numPr>
        <w:spacing w:line="240" w:lineRule="auto"/>
        <w:ind w:left="567" w:hanging="567"/>
        <w:jc w:val="both"/>
        <w:rPr>
          <w:rFonts w:ascii="Book Antiqua" w:hAnsi="Book Antiqua" w:cs="Times New Roman"/>
          <w:sz w:val="20"/>
        </w:rPr>
      </w:pPr>
      <w:proofErr w:type="spellStart"/>
      <w:r w:rsidRPr="00654589">
        <w:rPr>
          <w:rFonts w:ascii="Book Antiqua" w:hAnsi="Book Antiqua" w:cs="Times New Roman"/>
        </w:rPr>
        <w:t>Variabel</w:t>
      </w:r>
      <w:proofErr w:type="spellEnd"/>
      <w:r w:rsidRPr="00654589">
        <w:rPr>
          <w:rFonts w:ascii="Book Antiqua" w:hAnsi="Book Antiqua" w:cs="Times New Roman"/>
        </w:rPr>
        <w:t xml:space="preserve"> </w:t>
      </w:r>
      <w:proofErr w:type="spellStart"/>
      <w:r w:rsidRPr="00654589">
        <w:rPr>
          <w:rFonts w:ascii="Book Antiqua" w:hAnsi="Book Antiqua" w:cs="Times New Roman"/>
        </w:rPr>
        <w:t>akuntabilitas</w:t>
      </w:r>
      <w:proofErr w:type="spellEnd"/>
      <w:r w:rsidRPr="00654589">
        <w:rPr>
          <w:rFonts w:ascii="Book Antiqua" w:hAnsi="Book Antiqua" w:cs="Times New Roman"/>
        </w:rPr>
        <w:t xml:space="preserve"> </w:t>
      </w:r>
      <w:proofErr w:type="spellStart"/>
      <w:r w:rsidRPr="00654589">
        <w:rPr>
          <w:rFonts w:ascii="Book Antiqua" w:hAnsi="Book Antiqua" w:cs="Times New Roman"/>
        </w:rPr>
        <w:t>pelayanan</w:t>
      </w:r>
      <w:proofErr w:type="spellEnd"/>
      <w:r w:rsidRPr="00654589">
        <w:rPr>
          <w:rFonts w:ascii="Book Antiqua" w:hAnsi="Book Antiqua" w:cs="Times New Roman"/>
        </w:rPr>
        <w:t xml:space="preserve"> </w:t>
      </w:r>
      <w:proofErr w:type="spellStart"/>
      <w:r w:rsidRPr="00654589">
        <w:rPr>
          <w:rFonts w:ascii="Book Antiqua" w:hAnsi="Book Antiqua" w:cs="Times New Roman"/>
        </w:rPr>
        <w:t>publik</w:t>
      </w:r>
      <w:proofErr w:type="spellEnd"/>
      <w:r w:rsidRPr="00654589">
        <w:rPr>
          <w:rFonts w:ascii="Book Antiqua" w:hAnsi="Book Antiqua" w:cs="Times New Roman"/>
        </w:rPr>
        <w:t xml:space="preserve"> </w:t>
      </w:r>
      <w:proofErr w:type="spellStart"/>
      <w:r w:rsidRPr="00654589">
        <w:rPr>
          <w:rFonts w:ascii="Book Antiqua" w:hAnsi="Book Antiqua" w:cs="Times New Roman"/>
        </w:rPr>
        <w:t>memiliki</w:t>
      </w:r>
      <w:proofErr w:type="spellEnd"/>
      <w:r w:rsidRPr="00654589">
        <w:rPr>
          <w:rFonts w:ascii="Book Antiqua" w:hAnsi="Book Antiqua" w:cs="Times New Roman"/>
        </w:rPr>
        <w:t xml:space="preserve">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koefisien</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0.720 dan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signifikan</w:t>
      </w:r>
      <w:proofErr w:type="spellEnd"/>
      <w:r w:rsidRPr="00654589">
        <w:rPr>
          <w:rFonts w:ascii="Book Antiqua" w:hAnsi="Book Antiqua" w:cs="Times New Roman"/>
        </w:rPr>
        <w:t xml:space="preserve"> 0.000 &lt; 0.05. </w:t>
      </w:r>
      <w:proofErr w:type="spellStart"/>
      <w:r w:rsidRPr="00654589">
        <w:rPr>
          <w:rFonts w:ascii="Book Antiqua" w:hAnsi="Book Antiqua" w:cs="Times New Roman"/>
        </w:rPr>
        <w:t>hal</w:t>
      </w:r>
      <w:proofErr w:type="spellEnd"/>
      <w:r w:rsidRPr="00654589">
        <w:rPr>
          <w:rFonts w:ascii="Book Antiqua" w:hAnsi="Book Antiqua" w:cs="Times New Roman"/>
        </w:rPr>
        <w:t xml:space="preserve"> </w:t>
      </w:r>
      <w:proofErr w:type="spellStart"/>
      <w:r w:rsidRPr="00654589">
        <w:rPr>
          <w:rFonts w:ascii="Book Antiqua" w:hAnsi="Book Antiqua" w:cs="Times New Roman"/>
        </w:rPr>
        <w:t>ini</w:t>
      </w:r>
      <w:proofErr w:type="spellEnd"/>
      <w:r w:rsidRPr="00654589">
        <w:rPr>
          <w:rFonts w:ascii="Book Antiqua" w:hAnsi="Book Antiqua" w:cs="Times New Roman"/>
        </w:rPr>
        <w:t xml:space="preserve"> </w:t>
      </w:r>
      <w:proofErr w:type="spellStart"/>
      <w:r w:rsidRPr="00654589">
        <w:rPr>
          <w:rFonts w:ascii="Book Antiqua" w:hAnsi="Book Antiqua" w:cs="Times New Roman"/>
        </w:rPr>
        <w:t>memperlihatkan</w:t>
      </w:r>
      <w:proofErr w:type="spellEnd"/>
      <w:r w:rsidRPr="00654589">
        <w:rPr>
          <w:rFonts w:ascii="Book Antiqua" w:hAnsi="Book Antiqua" w:cs="Times New Roman"/>
        </w:rPr>
        <w:t xml:space="preserve"> </w:t>
      </w:r>
      <w:proofErr w:type="spellStart"/>
      <w:r w:rsidRPr="00654589">
        <w:rPr>
          <w:rFonts w:ascii="Book Antiqua" w:hAnsi="Book Antiqua" w:cs="Times New Roman"/>
        </w:rPr>
        <w:t>bahwa</w:t>
      </w:r>
      <w:proofErr w:type="spellEnd"/>
      <w:r w:rsidRPr="00654589">
        <w:rPr>
          <w:rFonts w:ascii="Book Antiqua" w:hAnsi="Book Antiqua" w:cs="Times New Roman"/>
        </w:rPr>
        <w:t xml:space="preserve"> </w:t>
      </w:r>
      <w:proofErr w:type="spellStart"/>
      <w:r w:rsidRPr="00654589">
        <w:rPr>
          <w:rFonts w:ascii="Book Antiqua" w:hAnsi="Book Antiqua" w:cs="Times New Roman"/>
        </w:rPr>
        <w:t>akuntabilitas</w:t>
      </w:r>
      <w:proofErr w:type="spellEnd"/>
      <w:r w:rsidRPr="00654589">
        <w:rPr>
          <w:rFonts w:ascii="Book Antiqua" w:hAnsi="Book Antiqua" w:cs="Times New Roman"/>
        </w:rPr>
        <w:t xml:space="preserve"> </w:t>
      </w:r>
      <w:proofErr w:type="spellStart"/>
      <w:r w:rsidRPr="00654589">
        <w:rPr>
          <w:rFonts w:ascii="Book Antiqua" w:hAnsi="Book Antiqua" w:cs="Times New Roman"/>
        </w:rPr>
        <w:t>pelayanan</w:t>
      </w:r>
      <w:proofErr w:type="spellEnd"/>
      <w:r w:rsidRPr="00654589">
        <w:rPr>
          <w:rFonts w:ascii="Book Antiqua" w:hAnsi="Book Antiqua" w:cs="Times New Roman"/>
        </w:rPr>
        <w:t xml:space="preserve"> </w:t>
      </w:r>
      <w:proofErr w:type="spellStart"/>
      <w:r w:rsidRPr="00654589">
        <w:rPr>
          <w:rFonts w:ascii="Book Antiqua" w:hAnsi="Book Antiqua" w:cs="Times New Roman"/>
        </w:rPr>
        <w:t>publik</w:t>
      </w:r>
      <w:proofErr w:type="spellEnd"/>
      <w:r w:rsidRPr="00654589">
        <w:rPr>
          <w:rFonts w:ascii="Book Antiqua" w:hAnsi="Book Antiqua" w:cs="Times New Roman"/>
        </w:rPr>
        <w:t xml:space="preserve"> </w:t>
      </w:r>
      <w:proofErr w:type="spellStart"/>
      <w:r w:rsidRPr="00654589">
        <w:rPr>
          <w:rFonts w:ascii="Book Antiqua" w:hAnsi="Book Antiqua" w:cs="Times New Roman"/>
        </w:rPr>
        <w:t>mempunyai</w:t>
      </w:r>
      <w:proofErr w:type="spellEnd"/>
      <w:r w:rsidRPr="00654589">
        <w:rPr>
          <w:rFonts w:ascii="Book Antiqua" w:hAnsi="Book Antiqua" w:cs="Times New Roman"/>
        </w:rPr>
        <w:t xml:space="preserve"> </w:t>
      </w:r>
      <w:proofErr w:type="spellStart"/>
      <w:r w:rsidRPr="00654589">
        <w:rPr>
          <w:rFonts w:ascii="Book Antiqua" w:hAnsi="Book Antiqua" w:cs="Times New Roman"/>
        </w:rPr>
        <w:t>pengaruh</w:t>
      </w:r>
      <w:proofErr w:type="spellEnd"/>
      <w:r w:rsidRPr="00654589">
        <w:rPr>
          <w:rFonts w:ascii="Book Antiqua" w:hAnsi="Book Antiqua" w:cs="Times New Roman"/>
        </w:rPr>
        <w:t xml:space="preserve"> </w:t>
      </w:r>
      <w:proofErr w:type="spellStart"/>
      <w:r w:rsidRPr="00654589">
        <w:rPr>
          <w:rFonts w:ascii="Book Antiqua" w:hAnsi="Book Antiqua" w:cs="Times New Roman"/>
        </w:rPr>
        <w:t>positif</w:t>
      </w:r>
      <w:proofErr w:type="spellEnd"/>
      <w:r w:rsidRPr="00654589">
        <w:rPr>
          <w:rFonts w:ascii="Book Antiqua" w:hAnsi="Book Antiqua" w:cs="Times New Roman"/>
        </w:rPr>
        <w:t xml:space="preserve"> dan </w:t>
      </w:r>
      <w:proofErr w:type="spellStart"/>
      <w:r w:rsidRPr="00654589">
        <w:rPr>
          <w:rFonts w:ascii="Book Antiqua" w:hAnsi="Book Antiqua" w:cs="Times New Roman"/>
        </w:rPr>
        <w:t>signifikan</w:t>
      </w:r>
      <w:proofErr w:type="spellEnd"/>
      <w:r w:rsidRPr="00654589">
        <w:rPr>
          <w:rFonts w:ascii="Book Antiqua" w:hAnsi="Book Antiqua" w:cs="Times New Roman"/>
        </w:rPr>
        <w:t xml:space="preserve"> </w:t>
      </w:r>
      <w:proofErr w:type="spellStart"/>
      <w:r w:rsidRPr="00654589">
        <w:rPr>
          <w:rFonts w:ascii="Book Antiqua" w:hAnsi="Book Antiqua" w:cs="Times New Roman"/>
        </w:rPr>
        <w:t>terhadap</w:t>
      </w:r>
      <w:proofErr w:type="spellEnd"/>
      <w:r w:rsidRPr="00654589">
        <w:rPr>
          <w:rFonts w:ascii="Book Antiqua" w:hAnsi="Book Antiqua" w:cs="Times New Roman"/>
        </w:rPr>
        <w:t xml:space="preserve"> </w:t>
      </w:r>
      <w:proofErr w:type="spellStart"/>
      <w:r w:rsidRPr="00654589">
        <w:rPr>
          <w:rFonts w:ascii="Book Antiqua" w:hAnsi="Book Antiqua" w:cs="Times New Roman"/>
        </w:rPr>
        <w:t>kepatuhan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dalam</w:t>
      </w:r>
      <w:proofErr w:type="spellEnd"/>
      <w:r w:rsidRPr="00654589">
        <w:rPr>
          <w:rFonts w:ascii="Book Antiqua" w:hAnsi="Book Antiqua" w:cs="Times New Roman"/>
        </w:rPr>
        <w:t xml:space="preserve"> </w:t>
      </w:r>
      <w:proofErr w:type="spellStart"/>
      <w:r w:rsidRPr="00654589">
        <w:rPr>
          <w:rFonts w:ascii="Book Antiqua" w:hAnsi="Book Antiqua" w:cs="Times New Roman"/>
        </w:rPr>
        <w:t>membayar</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kendaraan</w:t>
      </w:r>
      <w:proofErr w:type="spellEnd"/>
      <w:r w:rsidRPr="00654589">
        <w:rPr>
          <w:rFonts w:ascii="Book Antiqua" w:hAnsi="Book Antiqua" w:cs="Times New Roman"/>
        </w:rPr>
        <w:t xml:space="preserve"> </w:t>
      </w:r>
      <w:proofErr w:type="spellStart"/>
      <w:r w:rsidRPr="00654589">
        <w:rPr>
          <w:rFonts w:ascii="Book Antiqua" w:hAnsi="Book Antiqua" w:cs="Times New Roman"/>
        </w:rPr>
        <w:t>bermotor</w:t>
      </w:r>
      <w:proofErr w:type="spellEnd"/>
      <w:r w:rsidRPr="00654589">
        <w:rPr>
          <w:rFonts w:ascii="Book Antiqua" w:hAnsi="Book Antiqua" w:cs="Times New Roman"/>
        </w:rPr>
        <w:t xml:space="preserve"> yang </w:t>
      </w:r>
      <w:proofErr w:type="spellStart"/>
      <w:r w:rsidRPr="00654589">
        <w:rPr>
          <w:rFonts w:ascii="Book Antiqua" w:hAnsi="Book Antiqua" w:cs="Times New Roman"/>
        </w:rPr>
        <w:t>memiliki</w:t>
      </w:r>
      <w:proofErr w:type="spellEnd"/>
      <w:r w:rsidRPr="00654589">
        <w:rPr>
          <w:rFonts w:ascii="Book Antiqua" w:hAnsi="Book Antiqua" w:cs="Times New Roman"/>
        </w:rPr>
        <w:t xml:space="preserve"> </w:t>
      </w:r>
      <w:proofErr w:type="spellStart"/>
      <w:r w:rsidRPr="00654589">
        <w:rPr>
          <w:rFonts w:ascii="Book Antiqua" w:hAnsi="Book Antiqua" w:cs="Times New Roman"/>
        </w:rPr>
        <w:t>makna</w:t>
      </w:r>
      <w:proofErr w:type="spellEnd"/>
      <w:r w:rsidRPr="00654589">
        <w:rPr>
          <w:rFonts w:ascii="Book Antiqua" w:hAnsi="Book Antiqua" w:cs="Times New Roman"/>
        </w:rPr>
        <w:t xml:space="preserve"> </w:t>
      </w:r>
      <w:proofErr w:type="spellStart"/>
      <w:r w:rsidRPr="00654589">
        <w:rPr>
          <w:rFonts w:ascii="Book Antiqua" w:hAnsi="Book Antiqua" w:cs="Times New Roman"/>
        </w:rPr>
        <w:t>bahwa</w:t>
      </w:r>
      <w:proofErr w:type="spellEnd"/>
      <w:r w:rsidRPr="00654589">
        <w:rPr>
          <w:rFonts w:ascii="Book Antiqua" w:hAnsi="Book Antiqua" w:cs="Times New Roman"/>
        </w:rPr>
        <w:t xml:space="preserve"> </w:t>
      </w:r>
      <w:proofErr w:type="spellStart"/>
      <w:r w:rsidRPr="00654589">
        <w:rPr>
          <w:rFonts w:ascii="Book Antiqua" w:hAnsi="Book Antiqua" w:cs="Times New Roman"/>
        </w:rPr>
        <w:t>ketika</w:t>
      </w:r>
      <w:proofErr w:type="spellEnd"/>
      <w:r w:rsidRPr="00654589">
        <w:rPr>
          <w:rFonts w:ascii="Book Antiqua" w:hAnsi="Book Antiqua" w:cs="Times New Roman"/>
        </w:rPr>
        <w:t xml:space="preserve"> </w:t>
      </w:r>
      <w:proofErr w:type="spellStart"/>
      <w:r w:rsidRPr="00654589">
        <w:rPr>
          <w:rFonts w:ascii="Book Antiqua" w:hAnsi="Book Antiqua" w:cs="Times New Roman"/>
        </w:rPr>
        <w:t>akuntabilitas</w:t>
      </w:r>
      <w:proofErr w:type="spellEnd"/>
      <w:r w:rsidRPr="00654589">
        <w:rPr>
          <w:rFonts w:ascii="Book Antiqua" w:hAnsi="Book Antiqua" w:cs="Times New Roman"/>
        </w:rPr>
        <w:t xml:space="preserve"> </w:t>
      </w:r>
      <w:proofErr w:type="spellStart"/>
      <w:r w:rsidRPr="00654589">
        <w:rPr>
          <w:rFonts w:ascii="Book Antiqua" w:hAnsi="Book Antiqua" w:cs="Times New Roman"/>
        </w:rPr>
        <w:t>pelayanan</w:t>
      </w:r>
      <w:proofErr w:type="spellEnd"/>
      <w:r w:rsidRPr="00654589">
        <w:rPr>
          <w:rFonts w:ascii="Book Antiqua" w:hAnsi="Book Antiqua" w:cs="Times New Roman"/>
        </w:rPr>
        <w:t xml:space="preserve"> </w:t>
      </w:r>
      <w:proofErr w:type="spellStart"/>
      <w:r w:rsidRPr="00654589">
        <w:rPr>
          <w:rFonts w:ascii="Book Antiqua" w:hAnsi="Book Antiqua" w:cs="Times New Roman"/>
        </w:rPr>
        <w:t>publik</w:t>
      </w:r>
      <w:proofErr w:type="spellEnd"/>
      <w:r w:rsidRPr="00654589">
        <w:rPr>
          <w:rFonts w:ascii="Book Antiqua" w:hAnsi="Book Antiqua" w:cs="Times New Roman"/>
        </w:rPr>
        <w:t xml:space="preserve"> </w:t>
      </w:r>
      <w:proofErr w:type="spellStart"/>
      <w:r w:rsidRPr="00654589">
        <w:rPr>
          <w:rFonts w:ascii="Book Antiqua" w:hAnsi="Book Antiqua" w:cs="Times New Roman"/>
        </w:rPr>
        <w:t>mengalami</w:t>
      </w:r>
      <w:proofErr w:type="spellEnd"/>
      <w:r w:rsidRPr="00654589">
        <w:rPr>
          <w:rFonts w:ascii="Book Antiqua" w:hAnsi="Book Antiqua" w:cs="Times New Roman"/>
        </w:rPr>
        <w:t xml:space="preserve"> </w:t>
      </w:r>
      <w:proofErr w:type="spellStart"/>
      <w:r w:rsidRPr="00654589">
        <w:rPr>
          <w:rFonts w:ascii="Book Antiqua" w:hAnsi="Book Antiqua" w:cs="Times New Roman"/>
        </w:rPr>
        <w:t>peningkatan</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1% </w:t>
      </w:r>
      <w:proofErr w:type="spellStart"/>
      <w:r w:rsidRPr="00654589">
        <w:rPr>
          <w:rFonts w:ascii="Book Antiqua" w:hAnsi="Book Antiqua" w:cs="Times New Roman"/>
        </w:rPr>
        <w:t>atau</w:t>
      </w:r>
      <w:proofErr w:type="spellEnd"/>
      <w:r w:rsidRPr="00654589">
        <w:rPr>
          <w:rFonts w:ascii="Book Antiqua" w:hAnsi="Book Antiqua" w:cs="Times New Roman"/>
        </w:rPr>
        <w:t xml:space="preserve"> </w:t>
      </w:r>
      <w:proofErr w:type="spellStart"/>
      <w:r w:rsidRPr="00654589">
        <w:rPr>
          <w:rFonts w:ascii="Book Antiqua" w:hAnsi="Book Antiqua" w:cs="Times New Roman"/>
        </w:rPr>
        <w:t>satu</w:t>
      </w:r>
      <w:proofErr w:type="spellEnd"/>
      <w:r w:rsidRPr="00654589">
        <w:rPr>
          <w:rFonts w:ascii="Book Antiqua" w:hAnsi="Book Antiqua" w:cs="Times New Roman"/>
        </w:rPr>
        <w:t xml:space="preserve"> </w:t>
      </w:r>
      <w:proofErr w:type="spellStart"/>
      <w:r w:rsidRPr="00654589">
        <w:rPr>
          <w:rFonts w:ascii="Book Antiqua" w:hAnsi="Book Antiqua" w:cs="Times New Roman"/>
        </w:rPr>
        <w:t>satuan</w:t>
      </w:r>
      <w:proofErr w:type="spellEnd"/>
      <w:r w:rsidRPr="00654589">
        <w:rPr>
          <w:rFonts w:ascii="Book Antiqua" w:hAnsi="Book Antiqua" w:cs="Times New Roman"/>
        </w:rPr>
        <w:t xml:space="preserve">, </w:t>
      </w:r>
      <w:proofErr w:type="spellStart"/>
      <w:r w:rsidRPr="00654589">
        <w:rPr>
          <w:rFonts w:ascii="Book Antiqua" w:hAnsi="Book Antiqua" w:cs="Times New Roman"/>
        </w:rPr>
        <w:t>dengan</w:t>
      </w:r>
      <w:proofErr w:type="spellEnd"/>
      <w:r w:rsidRPr="00654589">
        <w:rPr>
          <w:rFonts w:ascii="Book Antiqua" w:hAnsi="Book Antiqua" w:cs="Times New Roman"/>
        </w:rPr>
        <w:t xml:space="preserve"> </w:t>
      </w:r>
      <w:proofErr w:type="spellStart"/>
      <w:r w:rsidRPr="00654589">
        <w:rPr>
          <w:rFonts w:ascii="Book Antiqua" w:hAnsi="Book Antiqua" w:cs="Times New Roman"/>
        </w:rPr>
        <w:t>asumsi</w:t>
      </w:r>
      <w:proofErr w:type="spellEnd"/>
      <w:r w:rsidRPr="00654589">
        <w:rPr>
          <w:rFonts w:ascii="Book Antiqua" w:hAnsi="Book Antiqua" w:cs="Times New Roman"/>
        </w:rPr>
        <w:t xml:space="preserve">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kesadaran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tetap</w:t>
      </w:r>
      <w:proofErr w:type="spellEnd"/>
      <w:r w:rsidRPr="00654589">
        <w:rPr>
          <w:rFonts w:ascii="Book Antiqua" w:hAnsi="Book Antiqua" w:cs="Times New Roman"/>
        </w:rPr>
        <w:t xml:space="preserve">, </w:t>
      </w:r>
      <w:proofErr w:type="spellStart"/>
      <w:r w:rsidRPr="00654589">
        <w:rPr>
          <w:rFonts w:ascii="Book Antiqua" w:hAnsi="Book Antiqua" w:cs="Times New Roman"/>
        </w:rPr>
        <w:t>maka</w:t>
      </w:r>
      <w:proofErr w:type="spellEnd"/>
      <w:r w:rsidRPr="00654589">
        <w:rPr>
          <w:rFonts w:ascii="Book Antiqua" w:hAnsi="Book Antiqua" w:cs="Times New Roman"/>
        </w:rPr>
        <w:t xml:space="preserve">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w:t>
      </w:r>
      <w:proofErr w:type="spellStart"/>
      <w:r w:rsidRPr="00654589">
        <w:rPr>
          <w:rFonts w:ascii="Book Antiqua" w:hAnsi="Book Antiqua" w:cs="Times New Roman"/>
        </w:rPr>
        <w:t>kepatuhan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juga </w:t>
      </w:r>
      <w:proofErr w:type="spellStart"/>
      <w:r w:rsidRPr="00654589">
        <w:rPr>
          <w:rFonts w:ascii="Book Antiqua" w:hAnsi="Book Antiqua" w:cs="Times New Roman"/>
        </w:rPr>
        <w:t>akan</w:t>
      </w:r>
      <w:proofErr w:type="spellEnd"/>
      <w:r w:rsidRPr="00654589">
        <w:rPr>
          <w:rFonts w:ascii="Book Antiqua" w:hAnsi="Book Antiqua" w:cs="Times New Roman"/>
        </w:rPr>
        <w:t xml:space="preserve"> </w:t>
      </w:r>
      <w:proofErr w:type="spellStart"/>
      <w:r w:rsidRPr="00654589">
        <w:rPr>
          <w:rFonts w:ascii="Book Antiqua" w:hAnsi="Book Antiqua" w:cs="Times New Roman"/>
        </w:rPr>
        <w:t>meningkat</w:t>
      </w:r>
      <w:proofErr w:type="spellEnd"/>
      <w:r w:rsidRPr="00654589">
        <w:rPr>
          <w:rFonts w:ascii="Book Antiqua" w:hAnsi="Book Antiqua" w:cs="Times New Roman"/>
        </w:rPr>
        <w:t xml:space="preserve">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0.720.</w:t>
      </w:r>
    </w:p>
    <w:p w14:paraId="456505D3" w14:textId="77777777" w:rsidR="00105CBB" w:rsidRPr="00654589" w:rsidRDefault="00105CBB" w:rsidP="00F10D5B">
      <w:pPr>
        <w:pStyle w:val="ListParagraph"/>
        <w:numPr>
          <w:ilvl w:val="0"/>
          <w:numId w:val="18"/>
        </w:numPr>
        <w:tabs>
          <w:tab w:val="left" w:pos="851"/>
        </w:tabs>
        <w:spacing w:line="240" w:lineRule="auto"/>
        <w:ind w:left="567" w:hanging="567"/>
        <w:jc w:val="both"/>
        <w:rPr>
          <w:rFonts w:ascii="Book Antiqua" w:hAnsi="Book Antiqua" w:cs="Times New Roman"/>
          <w:sz w:val="20"/>
        </w:rPr>
      </w:pPr>
      <w:proofErr w:type="spellStart"/>
      <w:r w:rsidRPr="00654589">
        <w:rPr>
          <w:rFonts w:ascii="Book Antiqua" w:hAnsi="Book Antiqua" w:cs="Times New Roman"/>
        </w:rPr>
        <w:t>Berdasarkan</w:t>
      </w:r>
      <w:proofErr w:type="spellEnd"/>
      <w:r w:rsidRPr="00654589">
        <w:rPr>
          <w:rFonts w:ascii="Book Antiqua" w:hAnsi="Book Antiqua" w:cs="Times New Roman"/>
        </w:rPr>
        <w:t xml:space="preserve"> </w:t>
      </w:r>
      <w:proofErr w:type="spellStart"/>
      <w:r w:rsidRPr="00654589">
        <w:rPr>
          <w:rFonts w:ascii="Book Antiqua" w:hAnsi="Book Antiqua" w:cs="Times New Roman"/>
        </w:rPr>
        <w:t>hasil</w:t>
      </w:r>
      <w:proofErr w:type="spellEnd"/>
      <w:r w:rsidRPr="00654589">
        <w:rPr>
          <w:rFonts w:ascii="Book Antiqua" w:hAnsi="Book Antiqua" w:cs="Times New Roman"/>
        </w:rPr>
        <w:t xml:space="preserve"> yang </w:t>
      </w:r>
      <w:proofErr w:type="spellStart"/>
      <w:r w:rsidRPr="00654589">
        <w:rPr>
          <w:rFonts w:ascii="Book Antiqua" w:hAnsi="Book Antiqua" w:cs="Times New Roman"/>
        </w:rPr>
        <w:t>telah</w:t>
      </w:r>
      <w:proofErr w:type="spellEnd"/>
      <w:r w:rsidRPr="00654589">
        <w:rPr>
          <w:rFonts w:ascii="Book Antiqua" w:hAnsi="Book Antiqua" w:cs="Times New Roman"/>
        </w:rPr>
        <w:t xml:space="preserve"> </w:t>
      </w:r>
      <w:proofErr w:type="spellStart"/>
      <w:r w:rsidRPr="00654589">
        <w:rPr>
          <w:rFonts w:ascii="Book Antiqua" w:hAnsi="Book Antiqua" w:cs="Times New Roman"/>
        </w:rPr>
        <w:t>diteliti</w:t>
      </w:r>
      <w:proofErr w:type="spellEnd"/>
      <w:r w:rsidRPr="00654589">
        <w:rPr>
          <w:rFonts w:ascii="Book Antiqua" w:hAnsi="Book Antiqua" w:cs="Times New Roman"/>
        </w:rPr>
        <w:t xml:space="preserve"> </w:t>
      </w:r>
      <w:proofErr w:type="spellStart"/>
      <w:r w:rsidRPr="00654589">
        <w:rPr>
          <w:rFonts w:ascii="Book Antiqua" w:hAnsi="Book Antiqua" w:cs="Times New Roman"/>
        </w:rPr>
        <w:t>dapat</w:t>
      </w:r>
      <w:proofErr w:type="spellEnd"/>
      <w:r w:rsidRPr="00654589">
        <w:rPr>
          <w:rFonts w:ascii="Book Antiqua" w:hAnsi="Book Antiqua" w:cs="Times New Roman"/>
        </w:rPr>
        <w:t xml:space="preserve"> </w:t>
      </w:r>
      <w:proofErr w:type="spellStart"/>
      <w:r w:rsidRPr="00654589">
        <w:rPr>
          <w:rFonts w:ascii="Book Antiqua" w:hAnsi="Book Antiqua" w:cs="Times New Roman"/>
        </w:rPr>
        <w:t>diketahui</w:t>
      </w:r>
      <w:proofErr w:type="spellEnd"/>
      <w:r w:rsidRPr="00654589">
        <w:rPr>
          <w:rFonts w:ascii="Book Antiqua" w:hAnsi="Book Antiqua" w:cs="Times New Roman"/>
        </w:rPr>
        <w:t xml:space="preserve"> </w:t>
      </w:r>
      <w:proofErr w:type="spellStart"/>
      <w:r w:rsidRPr="00654589">
        <w:rPr>
          <w:rFonts w:ascii="Book Antiqua" w:hAnsi="Book Antiqua" w:cs="Times New Roman"/>
        </w:rPr>
        <w:t>bahwa</w:t>
      </w:r>
      <w:proofErr w:type="spellEnd"/>
      <w:r w:rsidRPr="00654589">
        <w:rPr>
          <w:rFonts w:ascii="Book Antiqua" w:hAnsi="Book Antiqua" w:cs="Times New Roman"/>
        </w:rPr>
        <w:t xml:space="preserve"> </w:t>
      </w:r>
      <w:proofErr w:type="spellStart"/>
      <w:r w:rsidRPr="00654589">
        <w:rPr>
          <w:rFonts w:ascii="Book Antiqua" w:hAnsi="Book Antiqua" w:cs="Times New Roman"/>
        </w:rPr>
        <w:t>secara</w:t>
      </w:r>
      <w:proofErr w:type="spellEnd"/>
      <w:r w:rsidRPr="00654589">
        <w:rPr>
          <w:rFonts w:ascii="Book Antiqua" w:hAnsi="Book Antiqua" w:cs="Times New Roman"/>
        </w:rPr>
        <w:t xml:space="preserve"> </w:t>
      </w:r>
      <w:proofErr w:type="spellStart"/>
      <w:r w:rsidRPr="00654589">
        <w:rPr>
          <w:rFonts w:ascii="Book Antiqua" w:hAnsi="Book Antiqua" w:cs="Times New Roman"/>
        </w:rPr>
        <w:t>bersama-sama</w:t>
      </w:r>
      <w:proofErr w:type="spellEnd"/>
      <w:r w:rsidRPr="00654589">
        <w:rPr>
          <w:rFonts w:ascii="Book Antiqua" w:hAnsi="Book Antiqua" w:cs="Times New Roman"/>
        </w:rPr>
        <w:t xml:space="preserve"> </w:t>
      </w:r>
      <w:proofErr w:type="spellStart"/>
      <w:r w:rsidRPr="00654589">
        <w:rPr>
          <w:rFonts w:ascii="Book Antiqua" w:hAnsi="Book Antiqua" w:cs="Times New Roman"/>
        </w:rPr>
        <w:t>atau</w:t>
      </w:r>
      <w:proofErr w:type="spellEnd"/>
      <w:r w:rsidRPr="00654589">
        <w:rPr>
          <w:rFonts w:ascii="Book Antiqua" w:hAnsi="Book Antiqua" w:cs="Times New Roman"/>
        </w:rPr>
        <w:t xml:space="preserve"> </w:t>
      </w:r>
      <w:proofErr w:type="spellStart"/>
      <w:r w:rsidRPr="00654589">
        <w:rPr>
          <w:rFonts w:ascii="Book Antiqua" w:hAnsi="Book Antiqua" w:cs="Times New Roman"/>
        </w:rPr>
        <w:t>simultan</w:t>
      </w:r>
      <w:proofErr w:type="spellEnd"/>
      <w:r w:rsidRPr="00654589">
        <w:rPr>
          <w:rFonts w:ascii="Book Antiqua" w:hAnsi="Book Antiqua" w:cs="Times New Roman"/>
        </w:rPr>
        <w:t xml:space="preserve"> </w:t>
      </w:r>
      <w:proofErr w:type="spellStart"/>
      <w:r w:rsidRPr="00654589">
        <w:rPr>
          <w:rFonts w:ascii="Book Antiqua" w:hAnsi="Book Antiqua" w:cs="Times New Roman"/>
        </w:rPr>
        <w:t>semua</w:t>
      </w:r>
      <w:proofErr w:type="spellEnd"/>
      <w:r w:rsidRPr="00654589">
        <w:rPr>
          <w:rFonts w:ascii="Book Antiqua" w:hAnsi="Book Antiqua" w:cs="Times New Roman"/>
        </w:rPr>
        <w:t xml:space="preserve"> </w:t>
      </w:r>
      <w:proofErr w:type="spellStart"/>
      <w:r w:rsidRPr="00654589">
        <w:rPr>
          <w:rFonts w:ascii="Book Antiqua" w:hAnsi="Book Antiqua" w:cs="Times New Roman"/>
        </w:rPr>
        <w:t>variabel</w:t>
      </w:r>
      <w:proofErr w:type="spellEnd"/>
      <w:r w:rsidRPr="00654589">
        <w:rPr>
          <w:rFonts w:ascii="Book Antiqua" w:hAnsi="Book Antiqua" w:cs="Times New Roman"/>
        </w:rPr>
        <w:t xml:space="preserve"> </w:t>
      </w:r>
      <w:proofErr w:type="spellStart"/>
      <w:r w:rsidRPr="00654589">
        <w:rPr>
          <w:rFonts w:ascii="Book Antiqua" w:hAnsi="Book Antiqua" w:cs="Times New Roman"/>
        </w:rPr>
        <w:t>bebas</w:t>
      </w:r>
      <w:proofErr w:type="spellEnd"/>
      <w:r w:rsidRPr="00654589">
        <w:rPr>
          <w:rFonts w:ascii="Book Antiqua" w:hAnsi="Book Antiqua" w:cs="Times New Roman"/>
        </w:rPr>
        <w:t xml:space="preserve"> (</w:t>
      </w:r>
      <w:proofErr w:type="spellStart"/>
      <w:r w:rsidRPr="00654589">
        <w:rPr>
          <w:rFonts w:ascii="Book Antiqua" w:hAnsi="Book Antiqua" w:cs="Times New Roman"/>
        </w:rPr>
        <w:t>independen</w:t>
      </w:r>
      <w:proofErr w:type="spellEnd"/>
      <w:r w:rsidRPr="00654589">
        <w:rPr>
          <w:rFonts w:ascii="Book Antiqua" w:hAnsi="Book Antiqua" w:cs="Times New Roman"/>
        </w:rPr>
        <w:t xml:space="preserve">) </w:t>
      </w:r>
      <w:proofErr w:type="spellStart"/>
      <w:r w:rsidRPr="00654589">
        <w:rPr>
          <w:rFonts w:ascii="Book Antiqua" w:hAnsi="Book Antiqua" w:cs="Times New Roman"/>
        </w:rPr>
        <w:t>memiliki</w:t>
      </w:r>
      <w:proofErr w:type="spellEnd"/>
      <w:r w:rsidRPr="00654589">
        <w:rPr>
          <w:rFonts w:ascii="Book Antiqua" w:hAnsi="Book Antiqua" w:cs="Times New Roman"/>
        </w:rPr>
        <w:t xml:space="preserve"> </w:t>
      </w:r>
      <w:proofErr w:type="spellStart"/>
      <w:r w:rsidRPr="00654589">
        <w:rPr>
          <w:rFonts w:ascii="Book Antiqua" w:hAnsi="Book Antiqua" w:cs="Times New Roman"/>
        </w:rPr>
        <w:t>pengaruh</w:t>
      </w:r>
      <w:proofErr w:type="spellEnd"/>
      <w:r w:rsidRPr="00654589">
        <w:rPr>
          <w:rFonts w:ascii="Book Antiqua" w:hAnsi="Book Antiqua" w:cs="Times New Roman"/>
        </w:rPr>
        <w:t xml:space="preserve"> </w:t>
      </w:r>
      <w:proofErr w:type="spellStart"/>
      <w:r w:rsidRPr="00654589">
        <w:rPr>
          <w:rFonts w:ascii="Book Antiqua" w:hAnsi="Book Antiqua" w:cs="Times New Roman"/>
        </w:rPr>
        <w:t>positif</w:t>
      </w:r>
      <w:proofErr w:type="spellEnd"/>
      <w:r w:rsidRPr="00654589">
        <w:rPr>
          <w:rFonts w:ascii="Book Antiqua" w:hAnsi="Book Antiqua" w:cs="Times New Roman"/>
        </w:rPr>
        <w:t xml:space="preserve"> dan </w:t>
      </w:r>
      <w:proofErr w:type="spellStart"/>
      <w:r w:rsidRPr="00654589">
        <w:rPr>
          <w:rFonts w:ascii="Book Antiqua" w:hAnsi="Book Antiqua" w:cs="Times New Roman"/>
        </w:rPr>
        <w:t>signifikan</w:t>
      </w:r>
      <w:proofErr w:type="spellEnd"/>
      <w:r w:rsidRPr="00654589">
        <w:rPr>
          <w:rFonts w:ascii="Book Antiqua" w:hAnsi="Book Antiqua" w:cs="Times New Roman"/>
        </w:rPr>
        <w:t xml:space="preserve"> </w:t>
      </w:r>
      <w:proofErr w:type="spellStart"/>
      <w:r w:rsidRPr="00654589">
        <w:rPr>
          <w:rFonts w:ascii="Book Antiqua" w:hAnsi="Book Antiqua" w:cs="Times New Roman"/>
        </w:rPr>
        <w:t>terhadap</w:t>
      </w:r>
      <w:proofErr w:type="spellEnd"/>
      <w:r w:rsidRPr="00654589">
        <w:rPr>
          <w:rFonts w:ascii="Book Antiqua" w:hAnsi="Book Antiqua" w:cs="Times New Roman"/>
        </w:rPr>
        <w:t xml:space="preserve"> </w:t>
      </w:r>
      <w:proofErr w:type="spellStart"/>
      <w:r w:rsidRPr="00654589">
        <w:rPr>
          <w:rFonts w:ascii="Book Antiqua" w:hAnsi="Book Antiqua" w:cs="Times New Roman"/>
        </w:rPr>
        <w:t>kepatuhan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sebagai</w:t>
      </w:r>
      <w:proofErr w:type="spellEnd"/>
      <w:r w:rsidRPr="00654589">
        <w:rPr>
          <w:rFonts w:ascii="Book Antiqua" w:hAnsi="Book Antiqua" w:cs="Times New Roman"/>
        </w:rPr>
        <w:t xml:space="preserve"> </w:t>
      </w:r>
      <w:proofErr w:type="spellStart"/>
      <w:r w:rsidRPr="00654589">
        <w:rPr>
          <w:rFonts w:ascii="Book Antiqua" w:hAnsi="Book Antiqua" w:cs="Times New Roman"/>
        </w:rPr>
        <w:t>variabel</w:t>
      </w:r>
      <w:proofErr w:type="spellEnd"/>
      <w:r w:rsidRPr="00654589">
        <w:rPr>
          <w:rFonts w:ascii="Book Antiqua" w:hAnsi="Book Antiqua" w:cs="Times New Roman"/>
        </w:rPr>
        <w:t xml:space="preserve"> (</w:t>
      </w:r>
      <w:proofErr w:type="spellStart"/>
      <w:r w:rsidRPr="00654589">
        <w:rPr>
          <w:rFonts w:ascii="Book Antiqua" w:hAnsi="Book Antiqua" w:cs="Times New Roman"/>
        </w:rPr>
        <w:t>dependen</w:t>
      </w:r>
      <w:proofErr w:type="spellEnd"/>
      <w:r w:rsidRPr="00654589">
        <w:rPr>
          <w:rFonts w:ascii="Book Antiqua" w:hAnsi="Book Antiqua" w:cs="Times New Roman"/>
        </w:rPr>
        <w:t xml:space="preserve">) </w:t>
      </w:r>
      <w:proofErr w:type="spellStart"/>
      <w:r w:rsidRPr="00654589">
        <w:rPr>
          <w:rFonts w:ascii="Book Antiqua" w:hAnsi="Book Antiqua" w:cs="Times New Roman"/>
        </w:rPr>
        <w:t>dalam</w:t>
      </w:r>
      <w:proofErr w:type="spellEnd"/>
      <w:r w:rsidRPr="00654589">
        <w:rPr>
          <w:rFonts w:ascii="Book Antiqua" w:hAnsi="Book Antiqua" w:cs="Times New Roman"/>
        </w:rPr>
        <w:t xml:space="preserve"> </w:t>
      </w:r>
      <w:proofErr w:type="spellStart"/>
      <w:r w:rsidRPr="00654589">
        <w:rPr>
          <w:rFonts w:ascii="Book Antiqua" w:hAnsi="Book Antiqua" w:cs="Times New Roman"/>
        </w:rPr>
        <w:t>membayar</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kendaraan</w:t>
      </w:r>
      <w:proofErr w:type="spellEnd"/>
      <w:r w:rsidRPr="00654589">
        <w:rPr>
          <w:rFonts w:ascii="Book Antiqua" w:hAnsi="Book Antiqua" w:cs="Times New Roman"/>
        </w:rPr>
        <w:t xml:space="preserve"> </w:t>
      </w:r>
      <w:proofErr w:type="spellStart"/>
      <w:r w:rsidRPr="00654589">
        <w:rPr>
          <w:rFonts w:ascii="Book Antiqua" w:hAnsi="Book Antiqua" w:cs="Times New Roman"/>
        </w:rPr>
        <w:t>bermotorr</w:t>
      </w:r>
      <w:proofErr w:type="spellEnd"/>
      <w:r w:rsidRPr="00654589">
        <w:rPr>
          <w:rFonts w:ascii="Book Antiqua" w:hAnsi="Book Antiqua" w:cs="Times New Roman"/>
        </w:rPr>
        <w:t xml:space="preserve">. Hal </w:t>
      </w:r>
      <w:proofErr w:type="spellStart"/>
      <w:r w:rsidRPr="00654589">
        <w:rPr>
          <w:rFonts w:ascii="Book Antiqua" w:hAnsi="Book Antiqua" w:cs="Times New Roman"/>
        </w:rPr>
        <w:t>ini</w:t>
      </w:r>
      <w:proofErr w:type="spellEnd"/>
      <w:r w:rsidRPr="00654589">
        <w:rPr>
          <w:rFonts w:ascii="Book Antiqua" w:hAnsi="Book Antiqua" w:cs="Times New Roman"/>
        </w:rPr>
        <w:t xml:space="preserve"> </w:t>
      </w:r>
      <w:proofErr w:type="spellStart"/>
      <w:r w:rsidRPr="00654589">
        <w:rPr>
          <w:rFonts w:ascii="Book Antiqua" w:hAnsi="Book Antiqua" w:cs="Times New Roman"/>
        </w:rPr>
        <w:t>dibuktikan</w:t>
      </w:r>
      <w:proofErr w:type="spellEnd"/>
      <w:r w:rsidRPr="00654589">
        <w:rPr>
          <w:rFonts w:ascii="Book Antiqua" w:hAnsi="Book Antiqua" w:cs="Times New Roman"/>
        </w:rPr>
        <w:t xml:space="preserve"> </w:t>
      </w:r>
      <w:proofErr w:type="spellStart"/>
      <w:r w:rsidRPr="00654589">
        <w:rPr>
          <w:rFonts w:ascii="Book Antiqua" w:hAnsi="Book Antiqua" w:cs="Times New Roman"/>
        </w:rPr>
        <w:t>dengan</w:t>
      </w:r>
      <w:proofErr w:type="spellEnd"/>
      <w:r w:rsidRPr="00654589">
        <w:rPr>
          <w:rFonts w:ascii="Book Antiqua" w:hAnsi="Book Antiqua" w:cs="Times New Roman"/>
        </w:rPr>
        <w:t xml:space="preserve"> </w:t>
      </w:r>
      <w:proofErr w:type="spellStart"/>
      <w:r w:rsidRPr="00654589">
        <w:rPr>
          <w:rFonts w:ascii="Book Antiqua" w:hAnsi="Book Antiqua" w:cs="Times New Roman"/>
        </w:rPr>
        <w:t>nilai</w:t>
      </w:r>
      <w:proofErr w:type="spellEnd"/>
      <w:r w:rsidRPr="00654589">
        <w:rPr>
          <w:rFonts w:ascii="Book Antiqua" w:hAnsi="Book Antiqua" w:cs="Times New Roman"/>
        </w:rPr>
        <w:t xml:space="preserve"> F </w:t>
      </w:r>
      <w:proofErr w:type="spellStart"/>
      <w:r w:rsidRPr="00654589">
        <w:rPr>
          <w:rFonts w:ascii="Book Antiqua" w:hAnsi="Book Antiqua" w:cs="Times New Roman"/>
        </w:rPr>
        <w:t>sebesar</w:t>
      </w:r>
      <w:proofErr w:type="spellEnd"/>
      <w:r w:rsidRPr="00654589">
        <w:rPr>
          <w:rFonts w:ascii="Book Antiqua" w:hAnsi="Book Antiqua" w:cs="Times New Roman"/>
        </w:rPr>
        <w:t xml:space="preserve"> </w:t>
      </w:r>
      <w:r w:rsidRPr="00654589">
        <w:rPr>
          <w:rFonts w:ascii="Book Antiqua" w:hAnsi="Book Antiqua" w:cs="Times New Roman"/>
          <w:szCs w:val="24"/>
        </w:rPr>
        <w:t xml:space="preserve">25.214 &gt; 3.10 dan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signifikan</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sebesar</w:t>
      </w:r>
      <w:proofErr w:type="spellEnd"/>
      <w:r w:rsidRPr="00654589">
        <w:rPr>
          <w:rFonts w:ascii="Book Antiqua" w:hAnsi="Book Antiqua" w:cs="Times New Roman"/>
          <w:szCs w:val="24"/>
        </w:rPr>
        <w:t xml:space="preserve"> 0.000 &lt; 0.05 dan </w:t>
      </w:r>
      <w:proofErr w:type="spellStart"/>
      <w:r w:rsidRPr="00654589">
        <w:rPr>
          <w:rFonts w:ascii="Book Antiqua" w:hAnsi="Book Antiqua" w:cs="Times New Roman"/>
          <w:szCs w:val="24"/>
        </w:rPr>
        <w:t>nilai</w:t>
      </w:r>
      <w:proofErr w:type="spellEnd"/>
      <w:r w:rsidRPr="00654589">
        <w:rPr>
          <w:rFonts w:ascii="Book Antiqua" w:hAnsi="Book Antiqua" w:cs="Times New Roman"/>
          <w:szCs w:val="24"/>
        </w:rPr>
        <w:t xml:space="preserve"> F yang </w:t>
      </w:r>
      <w:proofErr w:type="spellStart"/>
      <w:r w:rsidRPr="00654589">
        <w:rPr>
          <w:rFonts w:ascii="Book Antiqua" w:hAnsi="Book Antiqua" w:cs="Times New Roman"/>
          <w:szCs w:val="24"/>
        </w:rPr>
        <w:t>didapat</w:t>
      </w:r>
      <w:proofErr w:type="spellEnd"/>
      <w:r w:rsidRPr="00654589">
        <w:rPr>
          <w:rFonts w:ascii="Book Antiqua" w:hAnsi="Book Antiqua" w:cs="Times New Roman"/>
          <w:szCs w:val="24"/>
        </w:rPr>
        <w:t xml:space="preserve"> juga </w:t>
      </w:r>
      <w:proofErr w:type="spellStart"/>
      <w:r w:rsidRPr="00654589">
        <w:rPr>
          <w:rFonts w:ascii="Book Antiqua" w:hAnsi="Book Antiqua" w:cs="Times New Roman"/>
          <w:szCs w:val="24"/>
        </w:rPr>
        <w:t>bernilai</w:t>
      </w:r>
      <w:proofErr w:type="spellEnd"/>
      <w:r w:rsidRPr="00654589">
        <w:rPr>
          <w:rFonts w:ascii="Book Antiqua" w:hAnsi="Book Antiqua" w:cs="Times New Roman"/>
          <w:szCs w:val="24"/>
        </w:rPr>
        <w:t xml:space="preserve"> </w:t>
      </w:r>
      <w:proofErr w:type="spellStart"/>
      <w:r w:rsidRPr="00654589">
        <w:rPr>
          <w:rFonts w:ascii="Book Antiqua" w:hAnsi="Book Antiqua" w:cs="Times New Roman"/>
          <w:szCs w:val="24"/>
        </w:rPr>
        <w:t>positif</w:t>
      </w:r>
      <w:proofErr w:type="spellEnd"/>
      <w:r w:rsidRPr="00654589">
        <w:rPr>
          <w:rFonts w:ascii="Book Antiqua" w:hAnsi="Book Antiqua" w:cs="Times New Roman"/>
          <w:szCs w:val="24"/>
        </w:rPr>
        <w:t>.</w:t>
      </w:r>
    </w:p>
    <w:p w14:paraId="7C001E05" w14:textId="77777777" w:rsidR="00312628" w:rsidRPr="00654589" w:rsidRDefault="00312628" w:rsidP="00312628">
      <w:pPr>
        <w:pStyle w:val="ListParagraph"/>
        <w:spacing w:after="0" w:line="240" w:lineRule="auto"/>
        <w:ind w:left="284"/>
        <w:jc w:val="both"/>
        <w:rPr>
          <w:rFonts w:ascii="Book Antiqua" w:hAnsi="Book Antiqua" w:cs="Times New Roman"/>
          <w:szCs w:val="24"/>
        </w:rPr>
      </w:pPr>
    </w:p>
    <w:p w14:paraId="073606A5" w14:textId="43206A8B" w:rsidR="00971397" w:rsidRPr="00654589" w:rsidRDefault="00A36BF4" w:rsidP="00654589">
      <w:pPr>
        <w:spacing w:after="0" w:line="240" w:lineRule="auto"/>
        <w:jc w:val="center"/>
        <w:rPr>
          <w:rFonts w:ascii="Book Antiqua" w:hAnsi="Book Antiqua" w:cs="Times New Roman"/>
          <w:b/>
          <w:sz w:val="24"/>
        </w:rPr>
      </w:pPr>
      <w:r w:rsidRPr="00654589">
        <w:rPr>
          <w:rFonts w:ascii="Book Antiqua" w:hAnsi="Book Antiqua" w:cs="Times New Roman"/>
          <w:b/>
          <w:sz w:val="24"/>
        </w:rPr>
        <w:t>SARAN</w:t>
      </w:r>
    </w:p>
    <w:p w14:paraId="46525B39" w14:textId="77777777" w:rsidR="00F10D5B" w:rsidRPr="00654589" w:rsidRDefault="00F10D5B" w:rsidP="00F10D5B">
      <w:pPr>
        <w:pStyle w:val="ListParagraph"/>
        <w:spacing w:line="240" w:lineRule="auto"/>
        <w:ind w:left="0" w:firstLine="567"/>
        <w:jc w:val="both"/>
        <w:rPr>
          <w:rFonts w:ascii="Book Antiqua" w:hAnsi="Book Antiqua" w:cs="Times New Roman"/>
        </w:rPr>
      </w:pPr>
      <w:proofErr w:type="spellStart"/>
      <w:r w:rsidRPr="00654589">
        <w:rPr>
          <w:rFonts w:ascii="Book Antiqua" w:hAnsi="Book Antiqua" w:cs="Times New Roman"/>
        </w:rPr>
        <w:t>Adapun</w:t>
      </w:r>
      <w:proofErr w:type="spellEnd"/>
      <w:r w:rsidRPr="00654589">
        <w:rPr>
          <w:rFonts w:ascii="Book Antiqua" w:hAnsi="Book Antiqua" w:cs="Times New Roman"/>
        </w:rPr>
        <w:t xml:space="preserve"> saran-saran yang </w:t>
      </w:r>
      <w:proofErr w:type="spellStart"/>
      <w:r w:rsidRPr="00654589">
        <w:rPr>
          <w:rFonts w:ascii="Book Antiqua" w:hAnsi="Book Antiqua" w:cs="Times New Roman"/>
        </w:rPr>
        <w:t>dapat</w:t>
      </w:r>
      <w:proofErr w:type="spellEnd"/>
      <w:r w:rsidRPr="00654589">
        <w:rPr>
          <w:rFonts w:ascii="Book Antiqua" w:hAnsi="Book Antiqua" w:cs="Times New Roman"/>
        </w:rPr>
        <w:t xml:space="preserve"> </w:t>
      </w:r>
      <w:proofErr w:type="spellStart"/>
      <w:r w:rsidRPr="00654589">
        <w:rPr>
          <w:rFonts w:ascii="Book Antiqua" w:hAnsi="Book Antiqua" w:cs="Times New Roman"/>
        </w:rPr>
        <w:t>diberikan</w:t>
      </w:r>
      <w:proofErr w:type="spellEnd"/>
      <w:r w:rsidRPr="00654589">
        <w:rPr>
          <w:rFonts w:ascii="Book Antiqua" w:hAnsi="Book Antiqua" w:cs="Times New Roman"/>
        </w:rPr>
        <w:t xml:space="preserve"> </w:t>
      </w:r>
      <w:proofErr w:type="spellStart"/>
      <w:r w:rsidRPr="00654589">
        <w:rPr>
          <w:rFonts w:ascii="Book Antiqua" w:hAnsi="Book Antiqua" w:cs="Times New Roman"/>
        </w:rPr>
        <w:t>melalui</w:t>
      </w:r>
      <w:proofErr w:type="spellEnd"/>
      <w:r w:rsidRPr="00654589">
        <w:rPr>
          <w:rFonts w:ascii="Book Antiqua" w:hAnsi="Book Antiqua" w:cs="Times New Roman"/>
        </w:rPr>
        <w:t xml:space="preserve"> </w:t>
      </w:r>
      <w:proofErr w:type="spellStart"/>
      <w:r w:rsidRPr="00654589">
        <w:rPr>
          <w:rFonts w:ascii="Book Antiqua" w:hAnsi="Book Antiqua" w:cs="Times New Roman"/>
        </w:rPr>
        <w:t>penelitian</w:t>
      </w:r>
      <w:proofErr w:type="spellEnd"/>
      <w:r w:rsidRPr="00654589">
        <w:rPr>
          <w:rFonts w:ascii="Book Antiqua" w:hAnsi="Book Antiqua" w:cs="Times New Roman"/>
        </w:rPr>
        <w:t xml:space="preserve"> </w:t>
      </w:r>
      <w:proofErr w:type="spellStart"/>
      <w:r w:rsidRPr="00654589">
        <w:rPr>
          <w:rFonts w:ascii="Book Antiqua" w:hAnsi="Book Antiqua" w:cs="Times New Roman"/>
        </w:rPr>
        <w:t>ini</w:t>
      </w:r>
      <w:proofErr w:type="spellEnd"/>
      <w:r w:rsidRPr="00654589">
        <w:rPr>
          <w:rFonts w:ascii="Book Antiqua" w:hAnsi="Book Antiqua" w:cs="Times New Roman"/>
        </w:rPr>
        <w:t xml:space="preserve"> </w:t>
      </w:r>
      <w:proofErr w:type="spellStart"/>
      <w:r w:rsidRPr="00654589">
        <w:rPr>
          <w:rFonts w:ascii="Book Antiqua" w:hAnsi="Book Antiqua" w:cs="Times New Roman"/>
        </w:rPr>
        <w:t>adalah</w:t>
      </w:r>
      <w:proofErr w:type="spellEnd"/>
      <w:r w:rsidRPr="00654589">
        <w:rPr>
          <w:rFonts w:ascii="Book Antiqua" w:hAnsi="Book Antiqua" w:cs="Times New Roman"/>
        </w:rPr>
        <w:t xml:space="preserve"> </w:t>
      </w:r>
      <w:proofErr w:type="spellStart"/>
      <w:r w:rsidRPr="00654589">
        <w:rPr>
          <w:rFonts w:ascii="Book Antiqua" w:hAnsi="Book Antiqua" w:cs="Times New Roman"/>
        </w:rPr>
        <w:t>sebagai</w:t>
      </w:r>
      <w:proofErr w:type="spellEnd"/>
      <w:r w:rsidRPr="00654589">
        <w:rPr>
          <w:rFonts w:ascii="Book Antiqua" w:hAnsi="Book Antiqua" w:cs="Times New Roman"/>
        </w:rPr>
        <w:t xml:space="preserve"> </w:t>
      </w:r>
      <w:proofErr w:type="spellStart"/>
      <w:r w:rsidRPr="00654589">
        <w:rPr>
          <w:rFonts w:ascii="Book Antiqua" w:hAnsi="Book Antiqua" w:cs="Times New Roman"/>
        </w:rPr>
        <w:t>berikut</w:t>
      </w:r>
      <w:proofErr w:type="spellEnd"/>
      <w:r w:rsidRPr="00654589">
        <w:rPr>
          <w:rFonts w:ascii="Book Antiqua" w:hAnsi="Book Antiqua" w:cs="Times New Roman"/>
        </w:rPr>
        <w:t>:</w:t>
      </w:r>
    </w:p>
    <w:p w14:paraId="60827019" w14:textId="77777777" w:rsidR="00F10D5B" w:rsidRPr="00654589" w:rsidRDefault="00F10D5B" w:rsidP="00F10D5B">
      <w:pPr>
        <w:pStyle w:val="ListParagraph"/>
        <w:numPr>
          <w:ilvl w:val="0"/>
          <w:numId w:val="19"/>
        </w:numPr>
        <w:spacing w:line="240" w:lineRule="auto"/>
        <w:ind w:left="567" w:hanging="567"/>
        <w:jc w:val="both"/>
        <w:rPr>
          <w:rFonts w:ascii="Book Antiqua" w:hAnsi="Book Antiqua" w:cs="Times New Roman"/>
        </w:rPr>
      </w:pPr>
      <w:proofErr w:type="spellStart"/>
      <w:r w:rsidRPr="00654589">
        <w:rPr>
          <w:rFonts w:ascii="Book Antiqua" w:hAnsi="Book Antiqua" w:cs="Times New Roman"/>
        </w:rPr>
        <w:t>Bagi</w:t>
      </w:r>
      <w:proofErr w:type="spellEnd"/>
      <w:r w:rsidRPr="00654589">
        <w:rPr>
          <w:rFonts w:ascii="Book Antiqua" w:hAnsi="Book Antiqua" w:cs="Times New Roman"/>
        </w:rPr>
        <w:t xml:space="preserve"> </w:t>
      </w:r>
      <w:proofErr w:type="spellStart"/>
      <w:r w:rsidRPr="00654589">
        <w:rPr>
          <w:rFonts w:ascii="Book Antiqua" w:hAnsi="Book Antiqua" w:cs="Times New Roman"/>
        </w:rPr>
        <w:t>pihak</w:t>
      </w:r>
      <w:proofErr w:type="spellEnd"/>
      <w:r w:rsidRPr="00654589">
        <w:rPr>
          <w:rFonts w:ascii="Book Antiqua" w:hAnsi="Book Antiqua" w:cs="Times New Roman"/>
        </w:rPr>
        <w:t xml:space="preserve"> </w:t>
      </w:r>
      <w:proofErr w:type="spellStart"/>
      <w:r w:rsidRPr="00654589">
        <w:rPr>
          <w:rFonts w:ascii="Book Antiqua" w:hAnsi="Book Antiqua" w:cs="Times New Roman"/>
        </w:rPr>
        <w:t>instansi</w:t>
      </w:r>
      <w:proofErr w:type="spellEnd"/>
      <w:r w:rsidRPr="00654589">
        <w:rPr>
          <w:rFonts w:ascii="Book Antiqua" w:hAnsi="Book Antiqua" w:cs="Times New Roman"/>
        </w:rPr>
        <w:t xml:space="preserve"> </w:t>
      </w:r>
      <w:proofErr w:type="spellStart"/>
      <w:r w:rsidRPr="00654589">
        <w:rPr>
          <w:rFonts w:ascii="Book Antiqua" w:hAnsi="Book Antiqua" w:cs="Times New Roman"/>
        </w:rPr>
        <w:t>diharapkan</w:t>
      </w:r>
      <w:proofErr w:type="spellEnd"/>
      <w:r w:rsidRPr="00654589">
        <w:rPr>
          <w:rFonts w:ascii="Book Antiqua" w:hAnsi="Book Antiqua" w:cs="Times New Roman"/>
        </w:rPr>
        <w:t xml:space="preserve"> </w:t>
      </w:r>
      <w:proofErr w:type="spellStart"/>
      <w:r w:rsidRPr="00654589">
        <w:rPr>
          <w:rFonts w:ascii="Book Antiqua" w:hAnsi="Book Antiqua" w:cs="Times New Roman"/>
        </w:rPr>
        <w:t>untuk</w:t>
      </w:r>
      <w:proofErr w:type="spellEnd"/>
      <w:r w:rsidRPr="00654589">
        <w:rPr>
          <w:rFonts w:ascii="Book Antiqua" w:hAnsi="Book Antiqua" w:cs="Times New Roman"/>
        </w:rPr>
        <w:t xml:space="preserve"> </w:t>
      </w:r>
      <w:proofErr w:type="spellStart"/>
      <w:r w:rsidRPr="00654589">
        <w:rPr>
          <w:rFonts w:ascii="Book Antiqua" w:hAnsi="Book Antiqua" w:cs="Times New Roman"/>
        </w:rPr>
        <w:t>tetap</w:t>
      </w:r>
      <w:proofErr w:type="spellEnd"/>
      <w:r w:rsidRPr="00654589">
        <w:rPr>
          <w:rFonts w:ascii="Book Antiqua" w:hAnsi="Book Antiqua" w:cs="Times New Roman"/>
        </w:rPr>
        <w:t xml:space="preserve"> </w:t>
      </w:r>
      <w:proofErr w:type="spellStart"/>
      <w:r w:rsidRPr="00654589">
        <w:rPr>
          <w:rFonts w:ascii="Book Antiqua" w:hAnsi="Book Antiqua" w:cs="Times New Roman"/>
        </w:rPr>
        <w:t>membina</w:t>
      </w:r>
      <w:proofErr w:type="spellEnd"/>
      <w:r w:rsidRPr="00654589">
        <w:rPr>
          <w:rFonts w:ascii="Book Antiqua" w:hAnsi="Book Antiqua" w:cs="Times New Roman"/>
        </w:rPr>
        <w:t xml:space="preserve"> </w:t>
      </w:r>
      <w:proofErr w:type="spellStart"/>
      <w:r w:rsidRPr="00654589">
        <w:rPr>
          <w:rFonts w:ascii="Book Antiqua" w:hAnsi="Book Antiqua" w:cs="Times New Roman"/>
        </w:rPr>
        <w:t>kerjasama</w:t>
      </w:r>
      <w:proofErr w:type="spellEnd"/>
      <w:r w:rsidRPr="00654589">
        <w:rPr>
          <w:rFonts w:ascii="Book Antiqua" w:hAnsi="Book Antiqua" w:cs="Times New Roman"/>
        </w:rPr>
        <w:t xml:space="preserve"> dan </w:t>
      </w:r>
      <w:proofErr w:type="spellStart"/>
      <w:r w:rsidRPr="00654589">
        <w:rPr>
          <w:rFonts w:ascii="Book Antiqua" w:hAnsi="Book Antiqua" w:cs="Times New Roman"/>
        </w:rPr>
        <w:t>hubungan</w:t>
      </w:r>
      <w:proofErr w:type="spellEnd"/>
      <w:r w:rsidRPr="00654589">
        <w:rPr>
          <w:rFonts w:ascii="Book Antiqua" w:hAnsi="Book Antiqua" w:cs="Times New Roman"/>
        </w:rPr>
        <w:t xml:space="preserve"> yang </w:t>
      </w:r>
      <w:proofErr w:type="spellStart"/>
      <w:r w:rsidRPr="00654589">
        <w:rPr>
          <w:rFonts w:ascii="Book Antiqua" w:hAnsi="Book Antiqua" w:cs="Times New Roman"/>
        </w:rPr>
        <w:t>baik</w:t>
      </w:r>
      <w:proofErr w:type="spellEnd"/>
      <w:r w:rsidRPr="00654589">
        <w:rPr>
          <w:rFonts w:ascii="Book Antiqua" w:hAnsi="Book Antiqua" w:cs="Times New Roman"/>
        </w:rPr>
        <w:t xml:space="preserve"> </w:t>
      </w:r>
      <w:proofErr w:type="spellStart"/>
      <w:r w:rsidRPr="00654589">
        <w:rPr>
          <w:rFonts w:ascii="Book Antiqua" w:hAnsi="Book Antiqua" w:cs="Times New Roman"/>
        </w:rPr>
        <w:t>dengan</w:t>
      </w:r>
      <w:proofErr w:type="spellEnd"/>
      <w:r w:rsidRPr="00654589">
        <w:rPr>
          <w:rFonts w:ascii="Book Antiqua" w:hAnsi="Book Antiqua" w:cs="Times New Roman"/>
        </w:rPr>
        <w:t xml:space="preserve"> </w:t>
      </w:r>
      <w:proofErr w:type="spellStart"/>
      <w:r w:rsidRPr="00654589">
        <w:rPr>
          <w:rFonts w:ascii="Book Antiqua" w:hAnsi="Book Antiqua" w:cs="Times New Roman"/>
        </w:rPr>
        <w:t>pihak</w:t>
      </w:r>
      <w:proofErr w:type="spellEnd"/>
      <w:r w:rsidRPr="00654589">
        <w:rPr>
          <w:rFonts w:ascii="Book Antiqua" w:hAnsi="Book Antiqua" w:cs="Times New Roman"/>
        </w:rPr>
        <w:t xml:space="preserve"> </w:t>
      </w:r>
      <w:proofErr w:type="spellStart"/>
      <w:r w:rsidRPr="00654589">
        <w:rPr>
          <w:rFonts w:ascii="Book Antiqua" w:hAnsi="Book Antiqua" w:cs="Times New Roman"/>
        </w:rPr>
        <w:t>masyarakat</w:t>
      </w:r>
      <w:proofErr w:type="spellEnd"/>
    </w:p>
    <w:p w14:paraId="0713597C" w14:textId="77777777" w:rsidR="00F10D5B" w:rsidRPr="00654589" w:rsidRDefault="00F10D5B" w:rsidP="00F10D5B">
      <w:pPr>
        <w:pStyle w:val="ListParagraph"/>
        <w:numPr>
          <w:ilvl w:val="0"/>
          <w:numId w:val="19"/>
        </w:numPr>
        <w:spacing w:line="240" w:lineRule="auto"/>
        <w:ind w:left="567" w:hanging="567"/>
        <w:jc w:val="both"/>
        <w:rPr>
          <w:rFonts w:ascii="Book Antiqua" w:hAnsi="Book Antiqua" w:cs="Times New Roman"/>
        </w:rPr>
      </w:pPr>
      <w:proofErr w:type="spellStart"/>
      <w:r w:rsidRPr="00654589">
        <w:rPr>
          <w:rFonts w:ascii="Book Antiqua" w:hAnsi="Book Antiqua" w:cs="Times New Roman"/>
        </w:rPr>
        <w:t>Bagi</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diharapkan</w:t>
      </w:r>
      <w:proofErr w:type="spellEnd"/>
      <w:r w:rsidRPr="00654589">
        <w:rPr>
          <w:rFonts w:ascii="Book Antiqua" w:hAnsi="Book Antiqua" w:cs="Times New Roman"/>
        </w:rPr>
        <w:t xml:space="preserve"> </w:t>
      </w:r>
      <w:proofErr w:type="spellStart"/>
      <w:r w:rsidRPr="00654589">
        <w:rPr>
          <w:rFonts w:ascii="Book Antiqua" w:hAnsi="Book Antiqua" w:cs="Times New Roman"/>
        </w:rPr>
        <w:t>dapat</w:t>
      </w:r>
      <w:proofErr w:type="spellEnd"/>
      <w:r w:rsidRPr="00654589">
        <w:rPr>
          <w:rFonts w:ascii="Book Antiqua" w:hAnsi="Book Antiqua" w:cs="Times New Roman"/>
        </w:rPr>
        <w:t xml:space="preserve"> </w:t>
      </w:r>
      <w:proofErr w:type="spellStart"/>
      <w:r w:rsidRPr="00654589">
        <w:rPr>
          <w:rFonts w:ascii="Book Antiqua" w:hAnsi="Book Antiqua" w:cs="Times New Roman"/>
        </w:rPr>
        <w:t>berkontribusi</w:t>
      </w:r>
      <w:proofErr w:type="spellEnd"/>
      <w:r w:rsidRPr="00654589">
        <w:rPr>
          <w:rFonts w:ascii="Book Antiqua" w:hAnsi="Book Antiqua" w:cs="Times New Roman"/>
        </w:rPr>
        <w:t xml:space="preserve"> </w:t>
      </w:r>
      <w:proofErr w:type="spellStart"/>
      <w:r w:rsidRPr="00654589">
        <w:rPr>
          <w:rFonts w:ascii="Book Antiqua" w:hAnsi="Book Antiqua" w:cs="Times New Roman"/>
        </w:rPr>
        <w:t>terlibat</w:t>
      </w:r>
      <w:proofErr w:type="spellEnd"/>
      <w:r w:rsidRPr="00654589">
        <w:rPr>
          <w:rFonts w:ascii="Book Antiqua" w:hAnsi="Book Antiqua" w:cs="Times New Roman"/>
        </w:rPr>
        <w:t xml:space="preserve"> </w:t>
      </w:r>
      <w:proofErr w:type="spellStart"/>
      <w:r w:rsidRPr="00654589">
        <w:rPr>
          <w:rFonts w:ascii="Book Antiqua" w:hAnsi="Book Antiqua" w:cs="Times New Roman"/>
        </w:rPr>
        <w:t>untuk</w:t>
      </w:r>
      <w:proofErr w:type="spellEnd"/>
      <w:r w:rsidRPr="00654589">
        <w:rPr>
          <w:rFonts w:ascii="Book Antiqua" w:hAnsi="Book Antiqua" w:cs="Times New Roman"/>
        </w:rPr>
        <w:t xml:space="preserve"> </w:t>
      </w:r>
      <w:proofErr w:type="spellStart"/>
      <w:r w:rsidRPr="00654589">
        <w:rPr>
          <w:rFonts w:ascii="Book Antiqua" w:hAnsi="Book Antiqua" w:cs="Times New Roman"/>
        </w:rPr>
        <w:t>meningkatkan</w:t>
      </w:r>
      <w:proofErr w:type="spellEnd"/>
      <w:r w:rsidRPr="00654589">
        <w:rPr>
          <w:rFonts w:ascii="Book Antiqua" w:hAnsi="Book Antiqua" w:cs="Times New Roman"/>
        </w:rPr>
        <w:t xml:space="preserve"> </w:t>
      </w:r>
      <w:proofErr w:type="spellStart"/>
      <w:r w:rsidRPr="00654589">
        <w:rPr>
          <w:rFonts w:ascii="Book Antiqua" w:hAnsi="Book Antiqua" w:cs="Times New Roman"/>
        </w:rPr>
        <w:t>kesadaran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terhadap</w:t>
      </w:r>
      <w:proofErr w:type="spellEnd"/>
      <w:r w:rsidRPr="00654589">
        <w:rPr>
          <w:rFonts w:ascii="Book Antiqua" w:hAnsi="Book Antiqua" w:cs="Times New Roman"/>
        </w:rPr>
        <w:t xml:space="preserve"> </w:t>
      </w:r>
      <w:proofErr w:type="spellStart"/>
      <w:r w:rsidRPr="00654589">
        <w:rPr>
          <w:rFonts w:ascii="Book Antiqua" w:hAnsi="Book Antiqua" w:cs="Times New Roman"/>
        </w:rPr>
        <w:t>kepatuhan</w:t>
      </w:r>
      <w:proofErr w:type="spellEnd"/>
      <w:r w:rsidRPr="00654589">
        <w:rPr>
          <w:rFonts w:ascii="Book Antiqua" w:hAnsi="Book Antiqua" w:cs="Times New Roman"/>
        </w:rPr>
        <w:t xml:space="preserve"> </w:t>
      </w:r>
      <w:proofErr w:type="spellStart"/>
      <w:r w:rsidRPr="00654589">
        <w:rPr>
          <w:rFonts w:ascii="Book Antiqua" w:hAnsi="Book Antiqua" w:cs="Times New Roman"/>
        </w:rPr>
        <w:t>wajib</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karena</w:t>
      </w:r>
      <w:proofErr w:type="spellEnd"/>
      <w:r w:rsidRPr="00654589">
        <w:rPr>
          <w:rFonts w:ascii="Book Antiqua" w:hAnsi="Book Antiqua" w:cs="Times New Roman"/>
        </w:rPr>
        <w:t xml:space="preserve"> </w:t>
      </w:r>
      <w:proofErr w:type="spellStart"/>
      <w:r w:rsidRPr="00654589">
        <w:rPr>
          <w:rFonts w:ascii="Book Antiqua" w:hAnsi="Book Antiqua" w:cs="Times New Roman"/>
        </w:rPr>
        <w:t>penghasilan</w:t>
      </w:r>
      <w:proofErr w:type="spellEnd"/>
      <w:r w:rsidRPr="00654589">
        <w:rPr>
          <w:rFonts w:ascii="Book Antiqua" w:hAnsi="Book Antiqua" w:cs="Times New Roman"/>
        </w:rPr>
        <w:t xml:space="preserve"> yang </w:t>
      </w:r>
      <w:proofErr w:type="spellStart"/>
      <w:r w:rsidRPr="00654589">
        <w:rPr>
          <w:rFonts w:ascii="Book Antiqua" w:hAnsi="Book Antiqua" w:cs="Times New Roman"/>
        </w:rPr>
        <w:t>diperoleh</w:t>
      </w:r>
      <w:proofErr w:type="spellEnd"/>
      <w:r w:rsidRPr="00654589">
        <w:rPr>
          <w:rFonts w:ascii="Book Antiqua" w:hAnsi="Book Antiqua" w:cs="Times New Roman"/>
        </w:rPr>
        <w:t xml:space="preserve"> </w:t>
      </w:r>
      <w:proofErr w:type="spellStart"/>
      <w:r w:rsidRPr="00654589">
        <w:rPr>
          <w:rFonts w:ascii="Book Antiqua" w:hAnsi="Book Antiqua" w:cs="Times New Roman"/>
        </w:rPr>
        <w:t>begitu</w:t>
      </w:r>
      <w:proofErr w:type="spellEnd"/>
      <w:r w:rsidRPr="00654589">
        <w:rPr>
          <w:rFonts w:ascii="Book Antiqua" w:hAnsi="Book Antiqua" w:cs="Times New Roman"/>
        </w:rPr>
        <w:t xml:space="preserve"> </w:t>
      </w:r>
      <w:proofErr w:type="spellStart"/>
      <w:r w:rsidRPr="00654589">
        <w:rPr>
          <w:rFonts w:ascii="Book Antiqua" w:hAnsi="Book Antiqua" w:cs="Times New Roman"/>
        </w:rPr>
        <w:t>bermanfaat</w:t>
      </w:r>
      <w:proofErr w:type="spellEnd"/>
      <w:r w:rsidRPr="00654589">
        <w:rPr>
          <w:rFonts w:ascii="Book Antiqua" w:hAnsi="Book Antiqua" w:cs="Times New Roman"/>
        </w:rPr>
        <w:t xml:space="preserve"> </w:t>
      </w:r>
      <w:proofErr w:type="spellStart"/>
      <w:r w:rsidRPr="00654589">
        <w:rPr>
          <w:rFonts w:ascii="Book Antiqua" w:hAnsi="Book Antiqua" w:cs="Times New Roman"/>
        </w:rPr>
        <w:t>untuk</w:t>
      </w:r>
      <w:proofErr w:type="spellEnd"/>
      <w:r w:rsidRPr="00654589">
        <w:rPr>
          <w:rFonts w:ascii="Book Antiqua" w:hAnsi="Book Antiqua" w:cs="Times New Roman"/>
        </w:rPr>
        <w:t xml:space="preserve"> </w:t>
      </w:r>
      <w:proofErr w:type="spellStart"/>
      <w:r w:rsidRPr="00654589">
        <w:rPr>
          <w:rFonts w:ascii="Book Antiqua" w:hAnsi="Book Antiqua" w:cs="Times New Roman"/>
        </w:rPr>
        <w:t>masyarakat</w:t>
      </w:r>
      <w:proofErr w:type="spellEnd"/>
      <w:r w:rsidRPr="00654589">
        <w:rPr>
          <w:rFonts w:ascii="Book Antiqua" w:hAnsi="Book Antiqua" w:cs="Times New Roman"/>
        </w:rPr>
        <w:t xml:space="preserve"> </w:t>
      </w:r>
      <w:proofErr w:type="spellStart"/>
      <w:r w:rsidRPr="00654589">
        <w:rPr>
          <w:rFonts w:ascii="Book Antiqua" w:hAnsi="Book Antiqua" w:cs="Times New Roman"/>
        </w:rPr>
        <w:t>luas</w:t>
      </w:r>
      <w:proofErr w:type="spellEnd"/>
      <w:r w:rsidRPr="00654589">
        <w:rPr>
          <w:rFonts w:ascii="Book Antiqua" w:hAnsi="Book Antiqua" w:cs="Times New Roman"/>
        </w:rPr>
        <w:t xml:space="preserve"> dan </w:t>
      </w:r>
      <w:proofErr w:type="spellStart"/>
      <w:r w:rsidRPr="00654589">
        <w:rPr>
          <w:rFonts w:ascii="Book Antiqua" w:hAnsi="Book Antiqua" w:cs="Times New Roman"/>
        </w:rPr>
        <w:t>dampaknya</w:t>
      </w:r>
      <w:proofErr w:type="spellEnd"/>
      <w:r w:rsidRPr="00654589">
        <w:rPr>
          <w:rFonts w:ascii="Book Antiqua" w:hAnsi="Book Antiqua" w:cs="Times New Roman"/>
        </w:rPr>
        <w:t xml:space="preserve"> </w:t>
      </w:r>
      <w:proofErr w:type="spellStart"/>
      <w:r w:rsidRPr="00654589">
        <w:rPr>
          <w:rFonts w:ascii="Book Antiqua" w:hAnsi="Book Antiqua" w:cs="Times New Roman"/>
        </w:rPr>
        <w:t>pasti</w:t>
      </w:r>
      <w:proofErr w:type="spellEnd"/>
      <w:r w:rsidRPr="00654589">
        <w:rPr>
          <w:rFonts w:ascii="Book Antiqua" w:hAnsi="Book Antiqua" w:cs="Times New Roman"/>
        </w:rPr>
        <w:t xml:space="preserve"> </w:t>
      </w:r>
      <w:proofErr w:type="spellStart"/>
      <w:r w:rsidRPr="00654589">
        <w:rPr>
          <w:rFonts w:ascii="Book Antiqua" w:hAnsi="Book Antiqua" w:cs="Times New Roman"/>
        </w:rPr>
        <w:t>ikut</w:t>
      </w:r>
      <w:proofErr w:type="spellEnd"/>
      <w:r w:rsidRPr="00654589">
        <w:rPr>
          <w:rFonts w:ascii="Book Antiqua" w:hAnsi="Book Antiqua" w:cs="Times New Roman"/>
        </w:rPr>
        <w:t xml:space="preserve"> </w:t>
      </w:r>
      <w:proofErr w:type="spellStart"/>
      <w:r w:rsidRPr="00654589">
        <w:rPr>
          <w:rFonts w:ascii="Book Antiqua" w:hAnsi="Book Antiqua" w:cs="Times New Roman"/>
        </w:rPr>
        <w:t>dinikmati</w:t>
      </w:r>
      <w:proofErr w:type="spellEnd"/>
      <w:r w:rsidRPr="00654589">
        <w:rPr>
          <w:rFonts w:ascii="Book Antiqua" w:hAnsi="Book Antiqua" w:cs="Times New Roman"/>
        </w:rPr>
        <w:t xml:space="preserve"> </w:t>
      </w:r>
      <w:proofErr w:type="spellStart"/>
      <w:r w:rsidRPr="00654589">
        <w:rPr>
          <w:rFonts w:ascii="Book Antiqua" w:hAnsi="Book Antiqua" w:cs="Times New Roman"/>
        </w:rPr>
        <w:t>bersama</w:t>
      </w:r>
      <w:proofErr w:type="spellEnd"/>
      <w:r w:rsidRPr="00654589">
        <w:rPr>
          <w:rFonts w:ascii="Book Antiqua" w:hAnsi="Book Antiqua" w:cs="Times New Roman"/>
        </w:rPr>
        <w:t xml:space="preserve"> oleh </w:t>
      </w:r>
      <w:proofErr w:type="spellStart"/>
      <w:r w:rsidRPr="00654589">
        <w:rPr>
          <w:rFonts w:ascii="Book Antiqua" w:hAnsi="Book Antiqua" w:cs="Times New Roman"/>
        </w:rPr>
        <w:t>masyarakat</w:t>
      </w:r>
      <w:proofErr w:type="spellEnd"/>
      <w:r w:rsidRPr="00654589">
        <w:rPr>
          <w:rFonts w:ascii="Book Antiqua" w:hAnsi="Book Antiqua" w:cs="Times New Roman"/>
        </w:rPr>
        <w:t xml:space="preserve"> </w:t>
      </w:r>
      <w:proofErr w:type="spellStart"/>
      <w:r w:rsidRPr="00654589">
        <w:rPr>
          <w:rFonts w:ascii="Book Antiqua" w:hAnsi="Book Antiqua" w:cs="Times New Roman"/>
        </w:rPr>
        <w:t>karena</w:t>
      </w:r>
      <w:proofErr w:type="spellEnd"/>
      <w:r w:rsidRPr="00654589">
        <w:rPr>
          <w:rFonts w:ascii="Book Antiqua" w:hAnsi="Book Antiqua" w:cs="Times New Roman"/>
        </w:rPr>
        <w:t xml:space="preserve"> </w:t>
      </w:r>
      <w:proofErr w:type="spellStart"/>
      <w:r w:rsidRPr="00654589">
        <w:rPr>
          <w:rFonts w:ascii="Book Antiqua" w:hAnsi="Book Antiqua" w:cs="Times New Roman"/>
        </w:rPr>
        <w:t>penghasilan</w:t>
      </w:r>
      <w:proofErr w:type="spellEnd"/>
      <w:r w:rsidRPr="00654589">
        <w:rPr>
          <w:rFonts w:ascii="Book Antiqua" w:hAnsi="Book Antiqua" w:cs="Times New Roman"/>
        </w:rPr>
        <w:t xml:space="preserve"> </w:t>
      </w:r>
      <w:proofErr w:type="spellStart"/>
      <w:r w:rsidRPr="00654589">
        <w:rPr>
          <w:rFonts w:ascii="Book Antiqua" w:hAnsi="Book Antiqua" w:cs="Times New Roman"/>
        </w:rPr>
        <w:t>kabupaten</w:t>
      </w:r>
      <w:proofErr w:type="spellEnd"/>
      <w:r w:rsidRPr="00654589">
        <w:rPr>
          <w:rFonts w:ascii="Book Antiqua" w:hAnsi="Book Antiqua" w:cs="Times New Roman"/>
        </w:rPr>
        <w:t xml:space="preserve"> </w:t>
      </w:r>
      <w:proofErr w:type="spellStart"/>
      <w:r w:rsidRPr="00654589">
        <w:rPr>
          <w:rFonts w:ascii="Book Antiqua" w:hAnsi="Book Antiqua" w:cs="Times New Roman"/>
        </w:rPr>
        <w:t>terutama</w:t>
      </w:r>
      <w:proofErr w:type="spellEnd"/>
      <w:r w:rsidRPr="00654589">
        <w:rPr>
          <w:rFonts w:ascii="Book Antiqua" w:hAnsi="Book Antiqua" w:cs="Times New Roman"/>
        </w:rPr>
        <w:t xml:space="preserve"> </w:t>
      </w:r>
      <w:proofErr w:type="spellStart"/>
      <w:r w:rsidRPr="00654589">
        <w:rPr>
          <w:rFonts w:ascii="Book Antiqua" w:hAnsi="Book Antiqua" w:cs="Times New Roman"/>
        </w:rPr>
        <w:t>pajak</w:t>
      </w:r>
      <w:proofErr w:type="spellEnd"/>
      <w:r w:rsidRPr="00654589">
        <w:rPr>
          <w:rFonts w:ascii="Book Antiqua" w:hAnsi="Book Antiqua" w:cs="Times New Roman"/>
        </w:rPr>
        <w:t xml:space="preserve"> </w:t>
      </w:r>
      <w:proofErr w:type="spellStart"/>
      <w:r w:rsidRPr="00654589">
        <w:rPr>
          <w:rFonts w:ascii="Book Antiqua" w:hAnsi="Book Antiqua" w:cs="Times New Roman"/>
        </w:rPr>
        <w:t>kendaraan</w:t>
      </w:r>
      <w:proofErr w:type="spellEnd"/>
      <w:r w:rsidRPr="00654589">
        <w:rPr>
          <w:rFonts w:ascii="Book Antiqua" w:hAnsi="Book Antiqua" w:cs="Times New Roman"/>
        </w:rPr>
        <w:t xml:space="preserve"> </w:t>
      </w:r>
      <w:proofErr w:type="spellStart"/>
      <w:r w:rsidRPr="00654589">
        <w:rPr>
          <w:rFonts w:ascii="Book Antiqua" w:hAnsi="Book Antiqua" w:cs="Times New Roman"/>
        </w:rPr>
        <w:t>bermotor</w:t>
      </w:r>
      <w:proofErr w:type="spellEnd"/>
      <w:r w:rsidRPr="00654589">
        <w:rPr>
          <w:rFonts w:ascii="Book Antiqua" w:hAnsi="Book Antiqua" w:cs="Times New Roman"/>
        </w:rPr>
        <w:t xml:space="preserve"> </w:t>
      </w:r>
      <w:proofErr w:type="spellStart"/>
      <w:r w:rsidRPr="00654589">
        <w:rPr>
          <w:rFonts w:ascii="Book Antiqua" w:hAnsi="Book Antiqua" w:cs="Times New Roman"/>
        </w:rPr>
        <w:t>akan</w:t>
      </w:r>
      <w:proofErr w:type="spellEnd"/>
      <w:r w:rsidRPr="00654589">
        <w:rPr>
          <w:rFonts w:ascii="Book Antiqua" w:hAnsi="Book Antiqua" w:cs="Times New Roman"/>
        </w:rPr>
        <w:t xml:space="preserve"> </w:t>
      </w:r>
      <w:proofErr w:type="spellStart"/>
      <w:r w:rsidRPr="00654589">
        <w:rPr>
          <w:rFonts w:ascii="Book Antiqua" w:hAnsi="Book Antiqua" w:cs="Times New Roman"/>
        </w:rPr>
        <w:t>disalurkan</w:t>
      </w:r>
      <w:proofErr w:type="spellEnd"/>
      <w:r w:rsidRPr="00654589">
        <w:rPr>
          <w:rFonts w:ascii="Book Antiqua" w:hAnsi="Book Antiqua" w:cs="Times New Roman"/>
        </w:rPr>
        <w:t xml:space="preserve"> </w:t>
      </w:r>
      <w:proofErr w:type="spellStart"/>
      <w:r w:rsidRPr="00654589">
        <w:rPr>
          <w:rFonts w:ascii="Book Antiqua" w:hAnsi="Book Antiqua" w:cs="Times New Roman"/>
        </w:rPr>
        <w:t>lagi</w:t>
      </w:r>
      <w:proofErr w:type="spellEnd"/>
      <w:r w:rsidRPr="00654589">
        <w:rPr>
          <w:rFonts w:ascii="Book Antiqua" w:hAnsi="Book Antiqua" w:cs="Times New Roman"/>
        </w:rPr>
        <w:t xml:space="preserve"> </w:t>
      </w:r>
      <w:proofErr w:type="spellStart"/>
      <w:r w:rsidRPr="00654589">
        <w:rPr>
          <w:rFonts w:ascii="Book Antiqua" w:hAnsi="Book Antiqua" w:cs="Times New Roman"/>
        </w:rPr>
        <w:t>ke</w:t>
      </w:r>
      <w:proofErr w:type="spellEnd"/>
      <w:r w:rsidRPr="00654589">
        <w:rPr>
          <w:rFonts w:ascii="Book Antiqua" w:hAnsi="Book Antiqua" w:cs="Times New Roman"/>
        </w:rPr>
        <w:t xml:space="preserve"> </w:t>
      </w:r>
      <w:proofErr w:type="spellStart"/>
      <w:r w:rsidRPr="00654589">
        <w:rPr>
          <w:rFonts w:ascii="Book Antiqua" w:hAnsi="Book Antiqua" w:cs="Times New Roman"/>
        </w:rPr>
        <w:t>infrastruktur</w:t>
      </w:r>
      <w:proofErr w:type="spellEnd"/>
      <w:r w:rsidRPr="00654589">
        <w:rPr>
          <w:rFonts w:ascii="Book Antiqua" w:hAnsi="Book Antiqua" w:cs="Times New Roman"/>
        </w:rPr>
        <w:t xml:space="preserve"> </w:t>
      </w:r>
      <w:proofErr w:type="spellStart"/>
      <w:r w:rsidRPr="00654589">
        <w:rPr>
          <w:rFonts w:ascii="Book Antiqua" w:hAnsi="Book Antiqua" w:cs="Times New Roman"/>
        </w:rPr>
        <w:t>daerah</w:t>
      </w:r>
      <w:proofErr w:type="spellEnd"/>
      <w:r w:rsidRPr="00654589">
        <w:rPr>
          <w:rFonts w:ascii="Book Antiqua" w:hAnsi="Book Antiqua" w:cs="Times New Roman"/>
        </w:rPr>
        <w:t>.</w:t>
      </w:r>
    </w:p>
    <w:p w14:paraId="0C5C9AD4" w14:textId="77777777" w:rsidR="00F10D5B" w:rsidRPr="00654589" w:rsidRDefault="00F10D5B" w:rsidP="00F10D5B">
      <w:pPr>
        <w:pStyle w:val="ListParagraph"/>
        <w:numPr>
          <w:ilvl w:val="0"/>
          <w:numId w:val="19"/>
        </w:numPr>
        <w:spacing w:line="240" w:lineRule="auto"/>
        <w:ind w:left="567" w:hanging="567"/>
        <w:jc w:val="both"/>
        <w:rPr>
          <w:rFonts w:ascii="Book Antiqua" w:hAnsi="Book Antiqua" w:cs="Times New Roman"/>
        </w:rPr>
      </w:pPr>
      <w:proofErr w:type="spellStart"/>
      <w:r w:rsidRPr="00654589">
        <w:rPr>
          <w:rFonts w:ascii="Book Antiqua" w:hAnsi="Book Antiqua" w:cs="Times New Roman"/>
        </w:rPr>
        <w:t>Bagi</w:t>
      </w:r>
      <w:proofErr w:type="spellEnd"/>
      <w:r w:rsidRPr="00654589">
        <w:rPr>
          <w:rFonts w:ascii="Book Antiqua" w:hAnsi="Book Antiqua" w:cs="Times New Roman"/>
        </w:rPr>
        <w:t xml:space="preserve"> </w:t>
      </w:r>
      <w:proofErr w:type="spellStart"/>
      <w:r w:rsidRPr="00654589">
        <w:rPr>
          <w:rFonts w:ascii="Book Antiqua" w:hAnsi="Book Antiqua" w:cs="Times New Roman"/>
        </w:rPr>
        <w:t>peneliti</w:t>
      </w:r>
      <w:proofErr w:type="spellEnd"/>
      <w:r w:rsidRPr="00654589">
        <w:rPr>
          <w:rFonts w:ascii="Book Antiqua" w:hAnsi="Book Antiqua" w:cs="Times New Roman"/>
        </w:rPr>
        <w:t xml:space="preserve"> </w:t>
      </w:r>
      <w:proofErr w:type="spellStart"/>
      <w:r w:rsidRPr="00654589">
        <w:rPr>
          <w:rFonts w:ascii="Book Antiqua" w:hAnsi="Book Antiqua" w:cs="Times New Roman"/>
        </w:rPr>
        <w:t>selanjutnya</w:t>
      </w:r>
      <w:proofErr w:type="spellEnd"/>
      <w:r w:rsidRPr="00654589">
        <w:rPr>
          <w:rFonts w:ascii="Book Antiqua" w:hAnsi="Book Antiqua" w:cs="Times New Roman"/>
        </w:rPr>
        <w:t xml:space="preserve"> </w:t>
      </w:r>
      <w:proofErr w:type="spellStart"/>
      <w:r w:rsidRPr="00654589">
        <w:rPr>
          <w:rFonts w:ascii="Book Antiqua" w:hAnsi="Book Antiqua" w:cs="Times New Roman"/>
        </w:rPr>
        <w:t>disarankan</w:t>
      </w:r>
      <w:proofErr w:type="spellEnd"/>
      <w:r w:rsidRPr="00654589">
        <w:rPr>
          <w:rFonts w:ascii="Book Antiqua" w:hAnsi="Book Antiqua" w:cs="Times New Roman"/>
        </w:rPr>
        <w:t xml:space="preserve"> </w:t>
      </w:r>
      <w:proofErr w:type="spellStart"/>
      <w:r w:rsidRPr="00654589">
        <w:rPr>
          <w:rFonts w:ascii="Book Antiqua" w:hAnsi="Book Antiqua" w:cs="Times New Roman"/>
        </w:rPr>
        <w:t>untuk</w:t>
      </w:r>
      <w:proofErr w:type="spellEnd"/>
      <w:r w:rsidRPr="00654589">
        <w:rPr>
          <w:rFonts w:ascii="Book Antiqua" w:hAnsi="Book Antiqua" w:cs="Times New Roman"/>
        </w:rPr>
        <w:t xml:space="preserve"> </w:t>
      </w:r>
      <w:proofErr w:type="spellStart"/>
      <w:r w:rsidRPr="00654589">
        <w:rPr>
          <w:rFonts w:ascii="Book Antiqua" w:hAnsi="Book Antiqua" w:cs="Times New Roman"/>
        </w:rPr>
        <w:t>bisa</w:t>
      </w:r>
      <w:proofErr w:type="spellEnd"/>
      <w:r w:rsidRPr="00654589">
        <w:rPr>
          <w:rFonts w:ascii="Book Antiqua" w:hAnsi="Book Antiqua" w:cs="Times New Roman"/>
        </w:rPr>
        <w:t xml:space="preserve"> </w:t>
      </w:r>
      <w:proofErr w:type="spellStart"/>
      <w:r w:rsidRPr="00654589">
        <w:rPr>
          <w:rFonts w:ascii="Book Antiqua" w:hAnsi="Book Antiqua" w:cs="Times New Roman"/>
        </w:rPr>
        <w:t>menambah</w:t>
      </w:r>
      <w:proofErr w:type="spellEnd"/>
      <w:r w:rsidRPr="00654589">
        <w:rPr>
          <w:rFonts w:ascii="Book Antiqua" w:hAnsi="Book Antiqua" w:cs="Times New Roman"/>
        </w:rPr>
        <w:t xml:space="preserve"> </w:t>
      </w:r>
      <w:proofErr w:type="spellStart"/>
      <w:r w:rsidRPr="00654589">
        <w:rPr>
          <w:rFonts w:ascii="Book Antiqua" w:hAnsi="Book Antiqua" w:cs="Times New Roman"/>
        </w:rPr>
        <w:t>rentang</w:t>
      </w:r>
      <w:proofErr w:type="spellEnd"/>
      <w:r w:rsidRPr="00654589">
        <w:rPr>
          <w:rFonts w:ascii="Book Antiqua" w:hAnsi="Book Antiqua" w:cs="Times New Roman"/>
        </w:rPr>
        <w:t xml:space="preserve"> </w:t>
      </w:r>
      <w:proofErr w:type="spellStart"/>
      <w:r w:rsidRPr="00654589">
        <w:rPr>
          <w:rFonts w:ascii="Book Antiqua" w:hAnsi="Book Antiqua" w:cs="Times New Roman"/>
        </w:rPr>
        <w:t>waktu</w:t>
      </w:r>
      <w:proofErr w:type="spellEnd"/>
      <w:r w:rsidRPr="00654589">
        <w:rPr>
          <w:rFonts w:ascii="Book Antiqua" w:hAnsi="Book Antiqua" w:cs="Times New Roman"/>
        </w:rPr>
        <w:t xml:space="preserve"> yang </w:t>
      </w:r>
      <w:proofErr w:type="spellStart"/>
      <w:r w:rsidRPr="00654589">
        <w:rPr>
          <w:rFonts w:ascii="Book Antiqua" w:hAnsi="Book Antiqua" w:cs="Times New Roman"/>
        </w:rPr>
        <w:t>lebih</w:t>
      </w:r>
      <w:proofErr w:type="spellEnd"/>
      <w:r w:rsidRPr="00654589">
        <w:rPr>
          <w:rFonts w:ascii="Book Antiqua" w:hAnsi="Book Antiqua" w:cs="Times New Roman"/>
        </w:rPr>
        <w:t xml:space="preserve"> </w:t>
      </w:r>
      <w:proofErr w:type="spellStart"/>
      <w:r w:rsidRPr="00654589">
        <w:rPr>
          <w:rFonts w:ascii="Book Antiqua" w:hAnsi="Book Antiqua" w:cs="Times New Roman"/>
        </w:rPr>
        <w:t>banyak</w:t>
      </w:r>
      <w:proofErr w:type="spellEnd"/>
      <w:r w:rsidRPr="00654589">
        <w:rPr>
          <w:rFonts w:ascii="Book Antiqua" w:hAnsi="Book Antiqua" w:cs="Times New Roman"/>
        </w:rPr>
        <w:t xml:space="preserve"> dan </w:t>
      </w:r>
      <w:proofErr w:type="spellStart"/>
      <w:r w:rsidRPr="00654589">
        <w:rPr>
          <w:rFonts w:ascii="Book Antiqua" w:hAnsi="Book Antiqua" w:cs="Times New Roman"/>
        </w:rPr>
        <w:t>menambah</w:t>
      </w:r>
      <w:proofErr w:type="spellEnd"/>
      <w:r w:rsidRPr="00654589">
        <w:rPr>
          <w:rFonts w:ascii="Book Antiqua" w:hAnsi="Book Antiqua" w:cs="Times New Roman"/>
        </w:rPr>
        <w:t xml:space="preserve"> </w:t>
      </w:r>
      <w:proofErr w:type="spellStart"/>
      <w:r w:rsidRPr="00654589">
        <w:rPr>
          <w:rFonts w:ascii="Book Antiqua" w:hAnsi="Book Antiqua" w:cs="Times New Roman"/>
        </w:rPr>
        <w:t>variabel</w:t>
      </w:r>
      <w:proofErr w:type="spellEnd"/>
      <w:r w:rsidRPr="00654589">
        <w:rPr>
          <w:rFonts w:ascii="Book Antiqua" w:hAnsi="Book Antiqua" w:cs="Times New Roman"/>
        </w:rPr>
        <w:t xml:space="preserve"> </w:t>
      </w:r>
      <w:proofErr w:type="spellStart"/>
      <w:r w:rsidRPr="00654589">
        <w:rPr>
          <w:rFonts w:ascii="Book Antiqua" w:hAnsi="Book Antiqua" w:cs="Times New Roman"/>
        </w:rPr>
        <w:t>bebas</w:t>
      </w:r>
      <w:proofErr w:type="spellEnd"/>
      <w:r w:rsidRPr="00654589">
        <w:rPr>
          <w:rFonts w:ascii="Book Antiqua" w:hAnsi="Book Antiqua" w:cs="Times New Roman"/>
        </w:rPr>
        <w:t xml:space="preserve"> (</w:t>
      </w:r>
      <w:proofErr w:type="spellStart"/>
      <w:r w:rsidRPr="00654589">
        <w:rPr>
          <w:rFonts w:ascii="Book Antiqua" w:hAnsi="Book Antiqua" w:cs="Times New Roman"/>
        </w:rPr>
        <w:t>independen</w:t>
      </w:r>
      <w:proofErr w:type="spellEnd"/>
      <w:r w:rsidRPr="00654589">
        <w:rPr>
          <w:rFonts w:ascii="Book Antiqua" w:hAnsi="Book Antiqua" w:cs="Times New Roman"/>
        </w:rPr>
        <w:t xml:space="preserve">) pada </w:t>
      </w:r>
      <w:proofErr w:type="spellStart"/>
      <w:r w:rsidRPr="00654589">
        <w:rPr>
          <w:rFonts w:ascii="Book Antiqua" w:hAnsi="Book Antiqua" w:cs="Times New Roman"/>
        </w:rPr>
        <w:t>penelitiannya</w:t>
      </w:r>
      <w:proofErr w:type="spellEnd"/>
      <w:r w:rsidRPr="00654589">
        <w:rPr>
          <w:rFonts w:ascii="Book Antiqua" w:hAnsi="Book Antiqua" w:cs="Times New Roman"/>
        </w:rPr>
        <w:t xml:space="preserve"> agar </w:t>
      </w:r>
      <w:proofErr w:type="spellStart"/>
      <w:r w:rsidRPr="00654589">
        <w:rPr>
          <w:rFonts w:ascii="Book Antiqua" w:hAnsi="Book Antiqua" w:cs="Times New Roman"/>
        </w:rPr>
        <w:t>hasil</w:t>
      </w:r>
      <w:proofErr w:type="spellEnd"/>
      <w:r w:rsidRPr="00654589">
        <w:rPr>
          <w:rFonts w:ascii="Book Antiqua" w:hAnsi="Book Antiqua" w:cs="Times New Roman"/>
        </w:rPr>
        <w:t xml:space="preserve"> yang </w:t>
      </w:r>
      <w:proofErr w:type="spellStart"/>
      <w:r w:rsidRPr="00654589">
        <w:rPr>
          <w:rFonts w:ascii="Book Antiqua" w:hAnsi="Book Antiqua" w:cs="Times New Roman"/>
        </w:rPr>
        <w:t>diperoleh</w:t>
      </w:r>
      <w:proofErr w:type="spellEnd"/>
      <w:r w:rsidRPr="00654589">
        <w:rPr>
          <w:rFonts w:ascii="Book Antiqua" w:hAnsi="Book Antiqua" w:cs="Times New Roman"/>
        </w:rPr>
        <w:t xml:space="preserve"> </w:t>
      </w:r>
      <w:proofErr w:type="spellStart"/>
      <w:r w:rsidRPr="00654589">
        <w:rPr>
          <w:rFonts w:ascii="Book Antiqua" w:hAnsi="Book Antiqua" w:cs="Times New Roman"/>
        </w:rPr>
        <w:t>lebih</w:t>
      </w:r>
      <w:proofErr w:type="spellEnd"/>
      <w:r w:rsidRPr="00654589">
        <w:rPr>
          <w:rFonts w:ascii="Book Antiqua" w:hAnsi="Book Antiqua" w:cs="Times New Roman"/>
        </w:rPr>
        <w:t xml:space="preserve"> </w:t>
      </w:r>
      <w:proofErr w:type="spellStart"/>
      <w:r w:rsidRPr="00654589">
        <w:rPr>
          <w:rFonts w:ascii="Book Antiqua" w:hAnsi="Book Antiqua" w:cs="Times New Roman"/>
        </w:rPr>
        <w:t>maksimal</w:t>
      </w:r>
      <w:proofErr w:type="spellEnd"/>
      <w:r w:rsidRPr="00654589">
        <w:rPr>
          <w:rFonts w:ascii="Book Antiqua" w:hAnsi="Book Antiqua" w:cs="Times New Roman"/>
        </w:rPr>
        <w:t xml:space="preserve">, </w:t>
      </w:r>
      <w:proofErr w:type="spellStart"/>
      <w:r w:rsidRPr="00654589">
        <w:rPr>
          <w:rFonts w:ascii="Book Antiqua" w:hAnsi="Book Antiqua" w:cs="Times New Roman"/>
        </w:rPr>
        <w:t>atau</w:t>
      </w:r>
      <w:proofErr w:type="spellEnd"/>
      <w:r w:rsidRPr="00654589">
        <w:rPr>
          <w:rFonts w:ascii="Book Antiqua" w:hAnsi="Book Antiqua" w:cs="Times New Roman"/>
        </w:rPr>
        <w:t xml:space="preserve"> </w:t>
      </w:r>
      <w:proofErr w:type="spellStart"/>
      <w:r w:rsidRPr="00654589">
        <w:rPr>
          <w:rFonts w:ascii="Book Antiqua" w:hAnsi="Book Antiqua" w:cs="Times New Roman"/>
        </w:rPr>
        <w:t>melakukan</w:t>
      </w:r>
      <w:proofErr w:type="spellEnd"/>
      <w:r w:rsidRPr="00654589">
        <w:rPr>
          <w:rFonts w:ascii="Book Antiqua" w:hAnsi="Book Antiqua" w:cs="Times New Roman"/>
        </w:rPr>
        <w:t xml:space="preserve"> </w:t>
      </w:r>
      <w:proofErr w:type="spellStart"/>
      <w:r w:rsidRPr="00654589">
        <w:rPr>
          <w:rFonts w:ascii="Book Antiqua" w:hAnsi="Book Antiqua" w:cs="Times New Roman"/>
        </w:rPr>
        <w:t>penelitian</w:t>
      </w:r>
      <w:proofErr w:type="spellEnd"/>
      <w:r w:rsidRPr="00654589">
        <w:rPr>
          <w:rFonts w:ascii="Book Antiqua" w:hAnsi="Book Antiqua" w:cs="Times New Roman"/>
        </w:rPr>
        <w:t xml:space="preserve"> pada </w:t>
      </w:r>
      <w:proofErr w:type="spellStart"/>
      <w:r w:rsidRPr="00654589">
        <w:rPr>
          <w:rFonts w:ascii="Book Antiqua" w:hAnsi="Book Antiqua" w:cs="Times New Roman"/>
        </w:rPr>
        <w:t>Lokasi</w:t>
      </w:r>
      <w:proofErr w:type="spellEnd"/>
      <w:r w:rsidRPr="00654589">
        <w:rPr>
          <w:rFonts w:ascii="Book Antiqua" w:hAnsi="Book Antiqua" w:cs="Times New Roman"/>
        </w:rPr>
        <w:t xml:space="preserve"> yang </w:t>
      </w:r>
      <w:proofErr w:type="spellStart"/>
      <w:r w:rsidRPr="00654589">
        <w:rPr>
          <w:rFonts w:ascii="Book Antiqua" w:hAnsi="Book Antiqua" w:cs="Times New Roman"/>
        </w:rPr>
        <w:lastRenderedPageBreak/>
        <w:t>berbeda</w:t>
      </w:r>
      <w:proofErr w:type="spellEnd"/>
      <w:r w:rsidRPr="00654589">
        <w:rPr>
          <w:rFonts w:ascii="Book Antiqua" w:hAnsi="Book Antiqua" w:cs="Times New Roman"/>
        </w:rPr>
        <w:t xml:space="preserve"> </w:t>
      </w:r>
      <w:proofErr w:type="spellStart"/>
      <w:r w:rsidRPr="00654589">
        <w:rPr>
          <w:rFonts w:ascii="Book Antiqua" w:hAnsi="Book Antiqua" w:cs="Times New Roman"/>
        </w:rPr>
        <w:t>selain</w:t>
      </w:r>
      <w:proofErr w:type="spellEnd"/>
      <w:r w:rsidRPr="00654589">
        <w:rPr>
          <w:rFonts w:ascii="Book Antiqua" w:hAnsi="Book Antiqua" w:cs="Times New Roman"/>
        </w:rPr>
        <w:t xml:space="preserve"> Kantor </w:t>
      </w:r>
      <w:proofErr w:type="spellStart"/>
      <w:r w:rsidRPr="00654589">
        <w:rPr>
          <w:rFonts w:ascii="Book Antiqua" w:hAnsi="Book Antiqua" w:cs="Times New Roman"/>
        </w:rPr>
        <w:t>Samsat</w:t>
      </w:r>
      <w:proofErr w:type="spellEnd"/>
      <w:r w:rsidRPr="00654589">
        <w:rPr>
          <w:rFonts w:ascii="Book Antiqua" w:hAnsi="Book Antiqua" w:cs="Times New Roman"/>
        </w:rPr>
        <w:t xml:space="preserve"> </w:t>
      </w:r>
      <w:proofErr w:type="spellStart"/>
      <w:r w:rsidRPr="00654589">
        <w:rPr>
          <w:rFonts w:ascii="Book Antiqua" w:hAnsi="Book Antiqua" w:cs="Times New Roman"/>
        </w:rPr>
        <w:t>Sidenreng</w:t>
      </w:r>
      <w:proofErr w:type="spellEnd"/>
      <w:r w:rsidRPr="00654589">
        <w:rPr>
          <w:rFonts w:ascii="Book Antiqua" w:hAnsi="Book Antiqua" w:cs="Times New Roman"/>
        </w:rPr>
        <w:t xml:space="preserve"> </w:t>
      </w:r>
      <w:proofErr w:type="spellStart"/>
      <w:r w:rsidRPr="00654589">
        <w:rPr>
          <w:rFonts w:ascii="Book Antiqua" w:hAnsi="Book Antiqua" w:cs="Times New Roman"/>
        </w:rPr>
        <w:t>Rappang</w:t>
      </w:r>
      <w:proofErr w:type="spellEnd"/>
      <w:r w:rsidRPr="00654589">
        <w:rPr>
          <w:rFonts w:ascii="Book Antiqua" w:hAnsi="Book Antiqua" w:cs="Times New Roman"/>
        </w:rPr>
        <w:t xml:space="preserve"> </w:t>
      </w:r>
      <w:proofErr w:type="spellStart"/>
      <w:r w:rsidRPr="00654589">
        <w:rPr>
          <w:rFonts w:ascii="Book Antiqua" w:hAnsi="Book Antiqua" w:cs="Times New Roman"/>
        </w:rPr>
        <w:t>sehingga</w:t>
      </w:r>
      <w:proofErr w:type="spellEnd"/>
      <w:r w:rsidRPr="00654589">
        <w:rPr>
          <w:rFonts w:ascii="Book Antiqua" w:hAnsi="Book Antiqua" w:cs="Times New Roman"/>
        </w:rPr>
        <w:t xml:space="preserve"> </w:t>
      </w:r>
      <w:proofErr w:type="spellStart"/>
      <w:r w:rsidRPr="00654589">
        <w:rPr>
          <w:rFonts w:ascii="Book Antiqua" w:hAnsi="Book Antiqua" w:cs="Times New Roman"/>
        </w:rPr>
        <w:t>dapat</w:t>
      </w:r>
      <w:proofErr w:type="spellEnd"/>
      <w:r w:rsidRPr="00654589">
        <w:rPr>
          <w:rFonts w:ascii="Book Antiqua" w:hAnsi="Book Antiqua" w:cs="Times New Roman"/>
        </w:rPr>
        <w:t xml:space="preserve"> </w:t>
      </w:r>
      <w:proofErr w:type="spellStart"/>
      <w:r w:rsidRPr="00654589">
        <w:rPr>
          <w:rFonts w:ascii="Book Antiqua" w:hAnsi="Book Antiqua" w:cs="Times New Roman"/>
        </w:rPr>
        <w:t>memperoleh</w:t>
      </w:r>
      <w:proofErr w:type="spellEnd"/>
      <w:r w:rsidRPr="00654589">
        <w:rPr>
          <w:rFonts w:ascii="Book Antiqua" w:hAnsi="Book Antiqua" w:cs="Times New Roman"/>
        </w:rPr>
        <w:t xml:space="preserve"> </w:t>
      </w:r>
      <w:proofErr w:type="spellStart"/>
      <w:r w:rsidRPr="00654589">
        <w:rPr>
          <w:rFonts w:ascii="Book Antiqua" w:hAnsi="Book Antiqua" w:cs="Times New Roman"/>
        </w:rPr>
        <w:t>hasil</w:t>
      </w:r>
      <w:proofErr w:type="spellEnd"/>
      <w:r w:rsidRPr="00654589">
        <w:rPr>
          <w:rFonts w:ascii="Book Antiqua" w:hAnsi="Book Antiqua" w:cs="Times New Roman"/>
        </w:rPr>
        <w:t xml:space="preserve"> </w:t>
      </w:r>
      <w:proofErr w:type="spellStart"/>
      <w:r w:rsidRPr="00654589">
        <w:rPr>
          <w:rFonts w:ascii="Book Antiqua" w:hAnsi="Book Antiqua" w:cs="Times New Roman"/>
        </w:rPr>
        <w:t>perbandingan</w:t>
      </w:r>
      <w:proofErr w:type="spellEnd"/>
      <w:r w:rsidRPr="00654589">
        <w:rPr>
          <w:rFonts w:ascii="Book Antiqua" w:hAnsi="Book Antiqua" w:cs="Times New Roman"/>
        </w:rPr>
        <w:t xml:space="preserve"> </w:t>
      </w:r>
      <w:proofErr w:type="spellStart"/>
      <w:r w:rsidRPr="00654589">
        <w:rPr>
          <w:rFonts w:ascii="Book Antiqua" w:hAnsi="Book Antiqua" w:cs="Times New Roman"/>
        </w:rPr>
        <w:t>dengan</w:t>
      </w:r>
      <w:proofErr w:type="spellEnd"/>
      <w:r w:rsidRPr="00654589">
        <w:rPr>
          <w:rFonts w:ascii="Book Antiqua" w:hAnsi="Book Antiqua" w:cs="Times New Roman"/>
        </w:rPr>
        <w:t xml:space="preserve"> </w:t>
      </w:r>
      <w:proofErr w:type="spellStart"/>
      <w:r w:rsidRPr="00654589">
        <w:rPr>
          <w:rFonts w:ascii="Book Antiqua" w:hAnsi="Book Antiqua" w:cs="Times New Roman"/>
        </w:rPr>
        <w:t>penelitian</w:t>
      </w:r>
      <w:proofErr w:type="spellEnd"/>
      <w:r w:rsidRPr="00654589">
        <w:rPr>
          <w:rFonts w:ascii="Book Antiqua" w:hAnsi="Book Antiqua" w:cs="Times New Roman"/>
        </w:rPr>
        <w:t xml:space="preserve"> </w:t>
      </w:r>
      <w:proofErr w:type="spellStart"/>
      <w:r w:rsidRPr="00654589">
        <w:rPr>
          <w:rFonts w:ascii="Book Antiqua" w:hAnsi="Book Antiqua" w:cs="Times New Roman"/>
        </w:rPr>
        <w:t>ini</w:t>
      </w:r>
      <w:proofErr w:type="spellEnd"/>
      <w:r w:rsidRPr="00654589">
        <w:rPr>
          <w:rFonts w:ascii="Book Antiqua" w:hAnsi="Book Antiqua" w:cs="Times New Roman"/>
        </w:rPr>
        <w:t>.</w:t>
      </w:r>
    </w:p>
    <w:p w14:paraId="24E870B1" w14:textId="77777777" w:rsidR="00312628" w:rsidRPr="00654589" w:rsidRDefault="00312628" w:rsidP="00312628">
      <w:pPr>
        <w:pStyle w:val="ListParagraph"/>
        <w:spacing w:after="0" w:line="240" w:lineRule="auto"/>
        <w:ind w:left="284"/>
        <w:jc w:val="both"/>
        <w:rPr>
          <w:rFonts w:ascii="Book Antiqua" w:hAnsi="Book Antiqua" w:cs="Times New Roman"/>
          <w:szCs w:val="24"/>
        </w:rPr>
      </w:pPr>
    </w:p>
    <w:p w14:paraId="390625FB" w14:textId="4BD5215C" w:rsidR="002E1074" w:rsidRDefault="002E1074" w:rsidP="00D049BF">
      <w:pPr>
        <w:spacing w:after="0" w:line="240" w:lineRule="auto"/>
        <w:jc w:val="center"/>
        <w:rPr>
          <w:rFonts w:ascii="Book Antiqua" w:hAnsi="Book Antiqua" w:cs="Times New Roman"/>
          <w:b/>
          <w:sz w:val="24"/>
        </w:rPr>
      </w:pPr>
      <w:r w:rsidRPr="00654589">
        <w:rPr>
          <w:rFonts w:ascii="Book Antiqua" w:hAnsi="Book Antiqua" w:cs="Times New Roman"/>
          <w:b/>
          <w:sz w:val="24"/>
        </w:rPr>
        <w:t>DAFTAR PUSTAKA</w:t>
      </w:r>
    </w:p>
    <w:p w14:paraId="4A6D92B3" w14:textId="77777777" w:rsidR="00654589" w:rsidRPr="00654589" w:rsidRDefault="00654589" w:rsidP="00D049BF">
      <w:pPr>
        <w:spacing w:after="0" w:line="240" w:lineRule="auto"/>
        <w:jc w:val="center"/>
        <w:rPr>
          <w:rFonts w:ascii="Book Antiqua" w:hAnsi="Book Antiqua" w:cs="Times New Roman"/>
          <w:b/>
          <w:sz w:val="24"/>
        </w:rPr>
      </w:pPr>
    </w:p>
    <w:p w14:paraId="5273E105" w14:textId="77777777" w:rsidR="00F10D5B" w:rsidRPr="00654589" w:rsidRDefault="00F10D5B" w:rsidP="00654589">
      <w:pPr>
        <w:spacing w:after="240" w:line="240" w:lineRule="auto"/>
        <w:ind w:left="851" w:hanging="851"/>
        <w:jc w:val="both"/>
        <w:rPr>
          <w:rFonts w:ascii="Book Antiqua" w:hAnsi="Book Antiqua" w:cs="Times New Roman"/>
          <w:sz w:val="24"/>
          <w:szCs w:val="24"/>
          <w:shd w:val="clear" w:color="auto" w:fill="FFFFFF"/>
        </w:rPr>
      </w:pPr>
      <w:proofErr w:type="spellStart"/>
      <w:r w:rsidRPr="00654589">
        <w:rPr>
          <w:rFonts w:ascii="Book Antiqua" w:hAnsi="Book Antiqua" w:cs="Times New Roman"/>
          <w:sz w:val="24"/>
          <w:szCs w:val="24"/>
          <w:shd w:val="clear" w:color="auto" w:fill="FFFFFF"/>
        </w:rPr>
        <w:t>Aswati</w:t>
      </w:r>
      <w:proofErr w:type="spellEnd"/>
      <w:r w:rsidRPr="00654589">
        <w:rPr>
          <w:rFonts w:ascii="Book Antiqua" w:hAnsi="Book Antiqua" w:cs="Times New Roman"/>
          <w:sz w:val="24"/>
          <w:szCs w:val="24"/>
          <w:shd w:val="clear" w:color="auto" w:fill="FFFFFF"/>
        </w:rPr>
        <w:t xml:space="preserve">, W. O., </w:t>
      </w:r>
      <w:proofErr w:type="spellStart"/>
      <w:r w:rsidRPr="00654589">
        <w:rPr>
          <w:rFonts w:ascii="Book Antiqua" w:hAnsi="Book Antiqua" w:cs="Times New Roman"/>
          <w:sz w:val="24"/>
          <w:szCs w:val="24"/>
          <w:shd w:val="clear" w:color="auto" w:fill="FFFFFF"/>
        </w:rPr>
        <w:t>Mas’Ud</w:t>
      </w:r>
      <w:proofErr w:type="spellEnd"/>
      <w:r w:rsidRPr="00654589">
        <w:rPr>
          <w:rFonts w:ascii="Book Antiqua" w:hAnsi="Book Antiqua" w:cs="Times New Roman"/>
          <w:sz w:val="24"/>
          <w:szCs w:val="24"/>
          <w:shd w:val="clear" w:color="auto" w:fill="FFFFFF"/>
        </w:rPr>
        <w:t xml:space="preserve">, A., &amp; </w:t>
      </w:r>
      <w:proofErr w:type="spellStart"/>
      <w:r w:rsidRPr="00654589">
        <w:rPr>
          <w:rFonts w:ascii="Book Antiqua" w:hAnsi="Book Antiqua" w:cs="Times New Roman"/>
          <w:sz w:val="24"/>
          <w:szCs w:val="24"/>
          <w:shd w:val="clear" w:color="auto" w:fill="FFFFFF"/>
        </w:rPr>
        <w:t>Nudi</w:t>
      </w:r>
      <w:proofErr w:type="spellEnd"/>
      <w:r w:rsidRPr="00654589">
        <w:rPr>
          <w:rFonts w:ascii="Book Antiqua" w:hAnsi="Book Antiqua" w:cs="Times New Roman"/>
          <w:sz w:val="24"/>
          <w:szCs w:val="24"/>
          <w:shd w:val="clear" w:color="auto" w:fill="FFFFFF"/>
        </w:rPr>
        <w:t xml:space="preserve">, T. N. (2018). </w:t>
      </w:r>
      <w:proofErr w:type="spellStart"/>
      <w:r w:rsidRPr="00654589">
        <w:rPr>
          <w:rFonts w:ascii="Book Antiqua" w:hAnsi="Book Antiqua" w:cs="Times New Roman"/>
          <w:i/>
          <w:sz w:val="24"/>
          <w:szCs w:val="24"/>
          <w:shd w:val="clear" w:color="auto" w:fill="FFFFFF"/>
        </w:rPr>
        <w:t>Pengaruh</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kesadaran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wajib</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pajak</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pengetahuan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pajak</w:t>
      </w:r>
      <w:proofErr w:type="spellEnd"/>
      <w:r w:rsidRPr="00654589">
        <w:rPr>
          <w:rFonts w:ascii="Book Antiqua" w:hAnsi="Book Antiqua" w:cs="Times New Roman"/>
          <w:i/>
          <w:sz w:val="24"/>
          <w:szCs w:val="24"/>
          <w:shd w:val="clear" w:color="auto" w:fill="FFFFFF"/>
        </w:rPr>
        <w:t xml:space="preserve">, dan </w:t>
      </w:r>
      <w:proofErr w:type="spellStart"/>
      <w:r w:rsidRPr="00654589">
        <w:rPr>
          <w:rFonts w:ascii="Book Antiqua" w:hAnsi="Book Antiqua" w:cs="Times New Roman"/>
          <w:i/>
          <w:sz w:val="24"/>
          <w:szCs w:val="24"/>
          <w:shd w:val="clear" w:color="auto" w:fill="FFFFFF"/>
        </w:rPr>
        <w:t>akuntabilitas</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pelayanan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publik</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terhadap</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kepatuhan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wajib</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pajak</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kendaraan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bermotor</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Studi</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kasus</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kantor</w:t>
      </w:r>
      <w:proofErr w:type="spellEnd"/>
      <w:r w:rsidRPr="00654589">
        <w:rPr>
          <w:rFonts w:ascii="Book Antiqua" w:hAnsi="Book Antiqua" w:cs="Times New Roman"/>
          <w:i/>
          <w:sz w:val="24"/>
          <w:szCs w:val="24"/>
          <w:shd w:val="clear" w:color="auto" w:fill="FFFFFF"/>
        </w:rPr>
        <w:t xml:space="preserve"> UPTB SAMSAT </w:t>
      </w:r>
      <w:proofErr w:type="spellStart"/>
      <w:r w:rsidRPr="00654589">
        <w:rPr>
          <w:rFonts w:ascii="Book Antiqua" w:hAnsi="Book Antiqua" w:cs="Times New Roman"/>
          <w:i/>
          <w:sz w:val="24"/>
          <w:szCs w:val="24"/>
          <w:shd w:val="clear" w:color="auto" w:fill="FFFFFF"/>
        </w:rPr>
        <w:t>Kabupaten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Muna</w:t>
      </w:r>
      <w:proofErr w:type="spellEnd"/>
      <w:r w:rsidRPr="00654589">
        <w:rPr>
          <w:rFonts w:ascii="Book Antiqua" w:hAnsi="Book Antiqua" w:cs="Times New Roman"/>
          <w:i/>
          <w:sz w:val="24"/>
          <w:szCs w:val="24"/>
          <w:shd w:val="clear" w:color="auto" w:fill="FFFFFF"/>
        </w:rPr>
        <w:t>). </w:t>
      </w:r>
      <w:proofErr w:type="spellStart"/>
      <w:r w:rsidRPr="00654589">
        <w:rPr>
          <w:rFonts w:ascii="Book Antiqua" w:hAnsi="Book Antiqua" w:cs="Times New Roman"/>
          <w:iCs/>
          <w:sz w:val="24"/>
          <w:szCs w:val="24"/>
          <w:shd w:val="clear" w:color="auto" w:fill="FFFFFF"/>
        </w:rPr>
        <w:t>Jurnal</w:t>
      </w:r>
      <w:proofErr w:type="spellEnd"/>
      <w:r w:rsidRPr="00654589">
        <w:rPr>
          <w:rFonts w:ascii="Book Antiqua" w:hAnsi="Book Antiqua" w:cs="Times New Roman"/>
          <w:iCs/>
          <w:sz w:val="24"/>
          <w:szCs w:val="24"/>
          <w:shd w:val="clear" w:color="auto" w:fill="FFFFFF"/>
        </w:rPr>
        <w:t xml:space="preserve"> </w:t>
      </w:r>
      <w:proofErr w:type="spellStart"/>
      <w:r w:rsidRPr="00654589">
        <w:rPr>
          <w:rFonts w:ascii="Book Antiqua" w:hAnsi="Book Antiqua" w:cs="Times New Roman"/>
          <w:iCs/>
          <w:sz w:val="24"/>
          <w:szCs w:val="24"/>
          <w:shd w:val="clear" w:color="auto" w:fill="FFFFFF"/>
        </w:rPr>
        <w:t>Akuntansi</w:t>
      </w:r>
      <w:proofErr w:type="spellEnd"/>
      <w:r w:rsidRPr="00654589">
        <w:rPr>
          <w:rFonts w:ascii="Book Antiqua" w:hAnsi="Book Antiqua" w:cs="Times New Roman"/>
          <w:iCs/>
          <w:sz w:val="24"/>
          <w:szCs w:val="24"/>
          <w:shd w:val="clear" w:color="auto" w:fill="FFFFFF"/>
        </w:rPr>
        <w:t xml:space="preserve"> Dan </w:t>
      </w:r>
      <w:proofErr w:type="spellStart"/>
      <w:r w:rsidRPr="00654589">
        <w:rPr>
          <w:rFonts w:ascii="Book Antiqua" w:hAnsi="Book Antiqua" w:cs="Times New Roman"/>
          <w:iCs/>
          <w:sz w:val="24"/>
          <w:szCs w:val="24"/>
          <w:shd w:val="clear" w:color="auto" w:fill="FFFFFF"/>
        </w:rPr>
        <w:t>Keuangan</w:t>
      </w:r>
      <w:proofErr w:type="spellEnd"/>
      <w:r w:rsidRPr="00654589">
        <w:rPr>
          <w:rFonts w:ascii="Book Antiqua" w:hAnsi="Book Antiqua" w:cs="Times New Roman"/>
          <w:sz w:val="24"/>
          <w:szCs w:val="24"/>
          <w:shd w:val="clear" w:color="auto" w:fill="FFFFFF"/>
        </w:rPr>
        <w:t>, </w:t>
      </w:r>
      <w:r w:rsidRPr="00654589">
        <w:rPr>
          <w:rFonts w:ascii="Book Antiqua" w:hAnsi="Book Antiqua" w:cs="Times New Roman"/>
          <w:iCs/>
          <w:sz w:val="24"/>
          <w:szCs w:val="24"/>
          <w:shd w:val="clear" w:color="auto" w:fill="FFFFFF"/>
        </w:rPr>
        <w:t>3</w:t>
      </w:r>
      <w:r w:rsidRPr="00654589">
        <w:rPr>
          <w:rFonts w:ascii="Book Antiqua" w:hAnsi="Book Antiqua" w:cs="Times New Roman"/>
          <w:sz w:val="24"/>
          <w:szCs w:val="24"/>
          <w:shd w:val="clear" w:color="auto" w:fill="FFFFFF"/>
        </w:rPr>
        <w:t>(1), 27-39.</w:t>
      </w:r>
    </w:p>
    <w:p w14:paraId="24DD8852" w14:textId="77777777" w:rsidR="00F10D5B" w:rsidRPr="00654589" w:rsidRDefault="00F10D5B" w:rsidP="00654589">
      <w:pPr>
        <w:spacing w:line="240" w:lineRule="auto"/>
        <w:ind w:left="851" w:hanging="851"/>
        <w:jc w:val="both"/>
        <w:rPr>
          <w:rFonts w:ascii="Book Antiqua" w:hAnsi="Book Antiqua" w:cs="Times New Roman"/>
          <w:sz w:val="24"/>
          <w:szCs w:val="24"/>
          <w:shd w:val="clear" w:color="auto" w:fill="FFFFFF"/>
        </w:rPr>
      </w:pPr>
      <w:r w:rsidRPr="00654589">
        <w:rPr>
          <w:rFonts w:ascii="Book Antiqua" w:hAnsi="Book Antiqua" w:cs="Times New Roman"/>
          <w:sz w:val="24"/>
          <w:szCs w:val="24"/>
          <w:shd w:val="clear" w:color="auto" w:fill="FFFFFF"/>
        </w:rPr>
        <w:t xml:space="preserve">Amri, A., </w:t>
      </w:r>
      <w:proofErr w:type="spellStart"/>
      <w:r w:rsidRPr="00654589">
        <w:rPr>
          <w:rFonts w:ascii="Book Antiqua" w:hAnsi="Book Antiqua" w:cs="Times New Roman"/>
          <w:sz w:val="24"/>
          <w:szCs w:val="24"/>
          <w:shd w:val="clear" w:color="auto" w:fill="FFFFFF"/>
        </w:rPr>
        <w:t>Widyastuti</w:t>
      </w:r>
      <w:proofErr w:type="spellEnd"/>
      <w:r w:rsidRPr="00654589">
        <w:rPr>
          <w:rFonts w:ascii="Book Antiqua" w:hAnsi="Book Antiqua" w:cs="Times New Roman"/>
          <w:sz w:val="24"/>
          <w:szCs w:val="24"/>
          <w:shd w:val="clear" w:color="auto" w:fill="FFFFFF"/>
        </w:rPr>
        <w:t xml:space="preserve">, T., </w:t>
      </w:r>
      <w:proofErr w:type="spellStart"/>
      <w:r w:rsidRPr="00654589">
        <w:rPr>
          <w:rFonts w:ascii="Book Antiqua" w:hAnsi="Book Antiqua" w:cs="Times New Roman"/>
          <w:sz w:val="24"/>
          <w:szCs w:val="24"/>
          <w:shd w:val="clear" w:color="auto" w:fill="FFFFFF"/>
        </w:rPr>
        <w:t>Bahri</w:t>
      </w:r>
      <w:proofErr w:type="spellEnd"/>
      <w:r w:rsidRPr="00654589">
        <w:rPr>
          <w:rFonts w:ascii="Book Antiqua" w:hAnsi="Book Antiqua" w:cs="Times New Roman"/>
          <w:sz w:val="24"/>
          <w:szCs w:val="24"/>
          <w:shd w:val="clear" w:color="auto" w:fill="FFFFFF"/>
        </w:rPr>
        <w:t xml:space="preserve">, S., &amp; </w:t>
      </w:r>
      <w:proofErr w:type="spellStart"/>
      <w:r w:rsidRPr="00654589">
        <w:rPr>
          <w:rFonts w:ascii="Book Antiqua" w:hAnsi="Book Antiqua" w:cs="Times New Roman"/>
          <w:sz w:val="24"/>
          <w:szCs w:val="24"/>
          <w:shd w:val="clear" w:color="auto" w:fill="FFFFFF"/>
        </w:rPr>
        <w:t>Ramdani</w:t>
      </w:r>
      <w:proofErr w:type="spellEnd"/>
      <w:r w:rsidRPr="00654589">
        <w:rPr>
          <w:rFonts w:ascii="Book Antiqua" w:hAnsi="Book Antiqua" w:cs="Times New Roman"/>
          <w:sz w:val="24"/>
          <w:szCs w:val="24"/>
          <w:shd w:val="clear" w:color="auto" w:fill="FFFFFF"/>
        </w:rPr>
        <w:t xml:space="preserve">, Z. (2021). </w:t>
      </w:r>
      <w:proofErr w:type="spellStart"/>
      <w:r w:rsidRPr="00654589">
        <w:rPr>
          <w:rFonts w:ascii="Book Antiqua" w:hAnsi="Book Antiqua" w:cs="Times New Roman"/>
          <w:i/>
          <w:sz w:val="24"/>
          <w:szCs w:val="24"/>
          <w:shd w:val="clear" w:color="auto" w:fill="FFFFFF"/>
        </w:rPr>
        <w:t>Apakah</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benar</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kecerdasan</w:t>
      </w:r>
      <w:proofErr w:type="spellEnd"/>
      <w:r w:rsidRPr="00654589">
        <w:rPr>
          <w:rFonts w:ascii="Book Antiqua" w:hAnsi="Book Antiqua" w:cs="Times New Roman"/>
          <w:i/>
          <w:sz w:val="24"/>
          <w:szCs w:val="24"/>
          <w:shd w:val="clear" w:color="auto" w:fill="FFFFFF"/>
        </w:rPr>
        <w:t xml:space="preserve"> spiritual </w:t>
      </w:r>
      <w:proofErr w:type="spellStart"/>
      <w:r w:rsidRPr="00654589">
        <w:rPr>
          <w:rFonts w:ascii="Book Antiqua" w:hAnsi="Book Antiqua" w:cs="Times New Roman"/>
          <w:i/>
          <w:sz w:val="24"/>
          <w:szCs w:val="24"/>
          <w:shd w:val="clear" w:color="auto" w:fill="FFFFFF"/>
        </w:rPr>
        <w:t>itu</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menentukan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perilaku</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manajemen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keuangan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seseorang</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Perspektif</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mahasiswa</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pascasarjana</w:t>
      </w:r>
      <w:proofErr w:type="spellEnd"/>
      <w:r w:rsidRPr="00654589">
        <w:rPr>
          <w:rFonts w:ascii="Book Antiqua" w:hAnsi="Book Antiqua" w:cs="Times New Roman"/>
          <w:i/>
          <w:sz w:val="24"/>
          <w:szCs w:val="24"/>
          <w:shd w:val="clear" w:color="auto" w:fill="FFFFFF"/>
        </w:rPr>
        <w:t>.</w:t>
      </w:r>
      <w:r w:rsidRPr="00654589">
        <w:rPr>
          <w:rFonts w:ascii="Book Antiqua" w:hAnsi="Book Antiqua" w:cs="Times New Roman"/>
          <w:sz w:val="24"/>
          <w:szCs w:val="24"/>
          <w:shd w:val="clear" w:color="auto" w:fill="FFFFFF"/>
        </w:rPr>
        <w:t> </w:t>
      </w:r>
      <w:proofErr w:type="spellStart"/>
      <w:r w:rsidRPr="00654589">
        <w:rPr>
          <w:rFonts w:ascii="Book Antiqua" w:hAnsi="Book Antiqua" w:cs="Times New Roman"/>
          <w:iCs/>
          <w:sz w:val="24"/>
          <w:szCs w:val="24"/>
          <w:shd w:val="clear" w:color="auto" w:fill="FFFFFF"/>
        </w:rPr>
        <w:t>Jurnal</w:t>
      </w:r>
      <w:proofErr w:type="spellEnd"/>
      <w:r w:rsidRPr="00654589">
        <w:rPr>
          <w:rFonts w:ascii="Book Antiqua" w:hAnsi="Book Antiqua" w:cs="Times New Roman"/>
          <w:iCs/>
          <w:sz w:val="24"/>
          <w:szCs w:val="24"/>
          <w:shd w:val="clear" w:color="auto" w:fill="FFFFFF"/>
        </w:rPr>
        <w:t xml:space="preserve"> </w:t>
      </w:r>
      <w:proofErr w:type="spellStart"/>
      <w:r w:rsidRPr="00654589">
        <w:rPr>
          <w:rFonts w:ascii="Book Antiqua" w:hAnsi="Book Antiqua" w:cs="Times New Roman"/>
          <w:iCs/>
          <w:sz w:val="24"/>
          <w:szCs w:val="24"/>
          <w:shd w:val="clear" w:color="auto" w:fill="FFFFFF"/>
        </w:rPr>
        <w:t>Perspektif</w:t>
      </w:r>
      <w:proofErr w:type="spellEnd"/>
      <w:r w:rsidRPr="00654589">
        <w:rPr>
          <w:rFonts w:ascii="Book Antiqua" w:hAnsi="Book Antiqua" w:cs="Times New Roman"/>
          <w:sz w:val="24"/>
          <w:szCs w:val="24"/>
          <w:shd w:val="clear" w:color="auto" w:fill="FFFFFF"/>
        </w:rPr>
        <w:t>, </w:t>
      </w:r>
      <w:r w:rsidRPr="00654589">
        <w:rPr>
          <w:rFonts w:ascii="Book Antiqua" w:hAnsi="Book Antiqua" w:cs="Times New Roman"/>
          <w:iCs/>
          <w:sz w:val="24"/>
          <w:szCs w:val="24"/>
          <w:shd w:val="clear" w:color="auto" w:fill="FFFFFF"/>
        </w:rPr>
        <w:t>5</w:t>
      </w:r>
      <w:r w:rsidRPr="00654589">
        <w:rPr>
          <w:rFonts w:ascii="Book Antiqua" w:hAnsi="Book Antiqua" w:cs="Times New Roman"/>
          <w:sz w:val="24"/>
          <w:szCs w:val="24"/>
          <w:shd w:val="clear" w:color="auto" w:fill="FFFFFF"/>
        </w:rPr>
        <w:t>(1), 1-13.</w:t>
      </w:r>
    </w:p>
    <w:p w14:paraId="2169A3DC" w14:textId="77777777" w:rsidR="00F10D5B" w:rsidRPr="00654589" w:rsidRDefault="00F10D5B" w:rsidP="00654589">
      <w:pPr>
        <w:widowControl w:val="0"/>
        <w:autoSpaceDE w:val="0"/>
        <w:autoSpaceDN w:val="0"/>
        <w:adjustRightInd w:val="0"/>
        <w:spacing w:line="240" w:lineRule="auto"/>
        <w:ind w:left="480" w:hanging="480"/>
        <w:jc w:val="both"/>
        <w:rPr>
          <w:rFonts w:ascii="Book Antiqua" w:hAnsi="Book Antiqua" w:cs="Times New Roman"/>
          <w:sz w:val="24"/>
          <w:szCs w:val="24"/>
          <w:shd w:val="clear" w:color="auto" w:fill="FFFFFF"/>
        </w:rPr>
      </w:pPr>
      <w:r w:rsidRPr="00654589">
        <w:rPr>
          <w:rFonts w:ascii="Book Antiqua" w:hAnsi="Book Antiqua" w:cs="Times New Roman"/>
          <w:sz w:val="24"/>
          <w:szCs w:val="24"/>
          <w:shd w:val="clear" w:color="auto" w:fill="FFFFFF"/>
        </w:rPr>
        <w:t xml:space="preserve">Ahmad, B., </w:t>
      </w:r>
      <w:proofErr w:type="spellStart"/>
      <w:r w:rsidRPr="00654589">
        <w:rPr>
          <w:rFonts w:ascii="Book Antiqua" w:hAnsi="Book Antiqua" w:cs="Times New Roman"/>
          <w:sz w:val="24"/>
          <w:szCs w:val="24"/>
          <w:shd w:val="clear" w:color="auto" w:fill="FFFFFF"/>
        </w:rPr>
        <w:t>Romadhoni</w:t>
      </w:r>
      <w:proofErr w:type="spellEnd"/>
      <w:r w:rsidRPr="00654589">
        <w:rPr>
          <w:rFonts w:ascii="Book Antiqua" w:hAnsi="Book Antiqua" w:cs="Times New Roman"/>
          <w:sz w:val="24"/>
          <w:szCs w:val="24"/>
          <w:shd w:val="clear" w:color="auto" w:fill="FFFFFF"/>
        </w:rPr>
        <w:t>, B., &amp; Adil, M. (2020</w:t>
      </w:r>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Efektivitas</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Pemungutan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Pajak</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Kendaraan</w:t>
      </w:r>
      <w:proofErr w:type="spellEnd"/>
      <w:r w:rsidRPr="00654589">
        <w:rPr>
          <w:rFonts w:ascii="Book Antiqua" w:hAnsi="Book Antiqua" w:cs="Times New Roman"/>
          <w:i/>
          <w:sz w:val="24"/>
          <w:szCs w:val="24"/>
          <w:shd w:val="clear" w:color="auto" w:fill="FFFFFF"/>
        </w:rPr>
        <w:t xml:space="preserve"> </w:t>
      </w:r>
      <w:proofErr w:type="spellStart"/>
      <w:r w:rsidRPr="00654589">
        <w:rPr>
          <w:rFonts w:ascii="Book Antiqua" w:hAnsi="Book Antiqua" w:cs="Times New Roman"/>
          <w:i/>
          <w:sz w:val="24"/>
          <w:szCs w:val="24"/>
          <w:shd w:val="clear" w:color="auto" w:fill="FFFFFF"/>
        </w:rPr>
        <w:t>Bermotor</w:t>
      </w:r>
      <w:proofErr w:type="spellEnd"/>
      <w:r w:rsidRPr="00654589">
        <w:rPr>
          <w:rFonts w:ascii="Book Antiqua" w:hAnsi="Book Antiqua" w:cs="Times New Roman"/>
          <w:i/>
          <w:sz w:val="24"/>
          <w:szCs w:val="24"/>
          <w:shd w:val="clear" w:color="auto" w:fill="FFFFFF"/>
        </w:rPr>
        <w:t>. </w:t>
      </w:r>
      <w:r w:rsidRPr="00654589">
        <w:rPr>
          <w:rFonts w:ascii="Book Antiqua" w:hAnsi="Book Antiqua" w:cs="Times New Roman"/>
          <w:i/>
          <w:iCs/>
          <w:sz w:val="24"/>
          <w:szCs w:val="24"/>
          <w:shd w:val="clear" w:color="auto" w:fill="FFFFFF"/>
        </w:rPr>
        <w:t xml:space="preserve">Amnesty: </w:t>
      </w:r>
      <w:proofErr w:type="spellStart"/>
      <w:r w:rsidRPr="00654589">
        <w:rPr>
          <w:rFonts w:ascii="Book Antiqua" w:hAnsi="Book Antiqua" w:cs="Times New Roman"/>
          <w:i/>
          <w:iCs/>
          <w:sz w:val="24"/>
          <w:szCs w:val="24"/>
          <w:shd w:val="clear" w:color="auto" w:fill="FFFFFF"/>
        </w:rPr>
        <w:t>Jurnal</w:t>
      </w:r>
      <w:proofErr w:type="spellEnd"/>
      <w:r w:rsidRPr="00654589">
        <w:rPr>
          <w:rFonts w:ascii="Book Antiqua" w:hAnsi="Book Antiqua" w:cs="Times New Roman"/>
          <w:i/>
          <w:iCs/>
          <w:sz w:val="24"/>
          <w:szCs w:val="24"/>
          <w:shd w:val="clear" w:color="auto" w:fill="FFFFFF"/>
        </w:rPr>
        <w:t xml:space="preserve"> </w:t>
      </w:r>
      <w:proofErr w:type="spellStart"/>
      <w:r w:rsidRPr="00654589">
        <w:rPr>
          <w:rFonts w:ascii="Book Antiqua" w:hAnsi="Book Antiqua" w:cs="Times New Roman"/>
          <w:i/>
          <w:iCs/>
          <w:sz w:val="24"/>
          <w:szCs w:val="24"/>
          <w:shd w:val="clear" w:color="auto" w:fill="FFFFFF"/>
        </w:rPr>
        <w:t>Riset</w:t>
      </w:r>
      <w:proofErr w:type="spellEnd"/>
      <w:r w:rsidRPr="00654589">
        <w:rPr>
          <w:rFonts w:ascii="Book Antiqua" w:hAnsi="Book Antiqua" w:cs="Times New Roman"/>
          <w:i/>
          <w:iCs/>
          <w:sz w:val="24"/>
          <w:szCs w:val="24"/>
          <w:shd w:val="clear" w:color="auto" w:fill="FFFFFF"/>
        </w:rPr>
        <w:t xml:space="preserve"> </w:t>
      </w:r>
      <w:proofErr w:type="spellStart"/>
      <w:r w:rsidRPr="00654589">
        <w:rPr>
          <w:rFonts w:ascii="Book Antiqua" w:hAnsi="Book Antiqua" w:cs="Times New Roman"/>
          <w:i/>
          <w:iCs/>
          <w:sz w:val="24"/>
          <w:szCs w:val="24"/>
          <w:shd w:val="clear" w:color="auto" w:fill="FFFFFF"/>
        </w:rPr>
        <w:t>Perpajakan</w:t>
      </w:r>
      <w:proofErr w:type="spellEnd"/>
      <w:r w:rsidRPr="00654589">
        <w:rPr>
          <w:rFonts w:ascii="Book Antiqua" w:hAnsi="Book Antiqua" w:cs="Times New Roman"/>
          <w:i/>
          <w:sz w:val="24"/>
          <w:szCs w:val="24"/>
          <w:shd w:val="clear" w:color="auto" w:fill="FFFFFF"/>
        </w:rPr>
        <w:t>,</w:t>
      </w:r>
      <w:r w:rsidRPr="00654589">
        <w:rPr>
          <w:rFonts w:ascii="Book Antiqua" w:hAnsi="Book Antiqua" w:cs="Times New Roman"/>
          <w:sz w:val="24"/>
          <w:szCs w:val="24"/>
          <w:shd w:val="clear" w:color="auto" w:fill="FFFFFF"/>
        </w:rPr>
        <w:t> </w:t>
      </w:r>
      <w:r w:rsidRPr="00654589">
        <w:rPr>
          <w:rFonts w:ascii="Book Antiqua" w:hAnsi="Book Antiqua" w:cs="Times New Roman"/>
          <w:i/>
          <w:iCs/>
          <w:sz w:val="24"/>
          <w:szCs w:val="24"/>
          <w:shd w:val="clear" w:color="auto" w:fill="FFFFFF"/>
        </w:rPr>
        <w:t>3</w:t>
      </w:r>
      <w:r w:rsidRPr="00654589">
        <w:rPr>
          <w:rFonts w:ascii="Book Antiqua" w:hAnsi="Book Antiqua" w:cs="Times New Roman"/>
          <w:sz w:val="24"/>
          <w:szCs w:val="24"/>
          <w:shd w:val="clear" w:color="auto" w:fill="FFFFFF"/>
        </w:rPr>
        <w:t>(1), 15-23.</w:t>
      </w:r>
    </w:p>
    <w:p w14:paraId="783D3E6B" w14:textId="77777777" w:rsidR="00F10D5B" w:rsidRPr="00654589" w:rsidRDefault="00F10D5B" w:rsidP="00654589">
      <w:pPr>
        <w:spacing w:line="240" w:lineRule="auto"/>
        <w:ind w:left="720" w:hanging="720"/>
        <w:jc w:val="both"/>
        <w:rPr>
          <w:rFonts w:ascii="Book Antiqua" w:hAnsi="Book Antiqua" w:cs="Times New Roman"/>
          <w:sz w:val="24"/>
          <w:szCs w:val="24"/>
          <w:shd w:val="clear" w:color="auto" w:fill="FFFFFF"/>
        </w:rPr>
      </w:pPr>
      <w:proofErr w:type="spellStart"/>
      <w:r w:rsidRPr="00654589">
        <w:rPr>
          <w:rFonts w:ascii="Book Antiqua" w:hAnsi="Book Antiqua" w:cs="Times New Roman"/>
          <w:sz w:val="24"/>
          <w:szCs w:val="24"/>
          <w:shd w:val="clear" w:color="auto" w:fill="FFFFFF"/>
        </w:rPr>
        <w:t>Nastiti</w:t>
      </w:r>
      <w:proofErr w:type="spellEnd"/>
      <w:r w:rsidRPr="00654589">
        <w:rPr>
          <w:rFonts w:ascii="Book Antiqua" w:hAnsi="Book Antiqua" w:cs="Times New Roman"/>
          <w:sz w:val="24"/>
          <w:szCs w:val="24"/>
          <w:shd w:val="clear" w:color="auto" w:fill="FFFFFF"/>
        </w:rPr>
        <w:t xml:space="preserve">, E., </w:t>
      </w:r>
      <w:proofErr w:type="spellStart"/>
      <w:r w:rsidRPr="00654589">
        <w:rPr>
          <w:rFonts w:ascii="Book Antiqua" w:hAnsi="Book Antiqua" w:cs="Times New Roman"/>
          <w:sz w:val="24"/>
          <w:szCs w:val="24"/>
          <w:shd w:val="clear" w:color="auto" w:fill="FFFFFF"/>
        </w:rPr>
        <w:t>Tahta</w:t>
      </w:r>
      <w:proofErr w:type="spellEnd"/>
      <w:r w:rsidRPr="00654589">
        <w:rPr>
          <w:rFonts w:ascii="Book Antiqua" w:hAnsi="Book Antiqua" w:cs="Times New Roman"/>
          <w:sz w:val="24"/>
          <w:szCs w:val="24"/>
          <w:shd w:val="clear" w:color="auto" w:fill="FFFFFF"/>
        </w:rPr>
        <w:t xml:space="preserve"> Damayanti, T., &amp; </w:t>
      </w:r>
      <w:proofErr w:type="spellStart"/>
      <w:r w:rsidRPr="00654589">
        <w:rPr>
          <w:rFonts w:ascii="Book Antiqua" w:hAnsi="Book Antiqua" w:cs="Times New Roman"/>
          <w:sz w:val="24"/>
          <w:szCs w:val="24"/>
          <w:shd w:val="clear" w:color="auto" w:fill="FFFFFF"/>
        </w:rPr>
        <w:t>Madina</w:t>
      </w:r>
      <w:proofErr w:type="spellEnd"/>
      <w:r w:rsidRPr="00654589">
        <w:rPr>
          <w:rFonts w:ascii="Book Antiqua" w:hAnsi="Book Antiqua" w:cs="Times New Roman"/>
          <w:sz w:val="24"/>
          <w:szCs w:val="24"/>
          <w:shd w:val="clear" w:color="auto" w:fill="FFFFFF"/>
        </w:rPr>
        <w:t xml:space="preserve">, S. A. (2024). </w:t>
      </w:r>
      <w:proofErr w:type="spellStart"/>
      <w:r w:rsidRPr="00654589">
        <w:rPr>
          <w:rFonts w:ascii="Book Antiqua" w:hAnsi="Book Antiqua" w:cs="Times New Roman"/>
          <w:sz w:val="24"/>
          <w:szCs w:val="24"/>
          <w:shd w:val="clear" w:color="auto" w:fill="FFFFFF"/>
        </w:rPr>
        <w:t>Dampak</w:t>
      </w:r>
      <w:proofErr w:type="spellEnd"/>
      <w:r w:rsidRPr="00654589">
        <w:rPr>
          <w:rFonts w:ascii="Book Antiqua" w:hAnsi="Book Antiqua" w:cs="Times New Roman"/>
          <w:sz w:val="24"/>
          <w:szCs w:val="24"/>
          <w:shd w:val="clear" w:color="auto" w:fill="FFFFFF"/>
        </w:rPr>
        <w:t xml:space="preserve"> </w:t>
      </w:r>
      <w:proofErr w:type="spellStart"/>
      <w:r w:rsidRPr="00654589">
        <w:rPr>
          <w:rFonts w:ascii="Book Antiqua" w:hAnsi="Book Antiqua" w:cs="Times New Roman"/>
          <w:sz w:val="24"/>
          <w:szCs w:val="24"/>
          <w:shd w:val="clear" w:color="auto" w:fill="FFFFFF"/>
        </w:rPr>
        <w:t>Pelanggaran</w:t>
      </w:r>
      <w:proofErr w:type="spellEnd"/>
      <w:r w:rsidRPr="00654589">
        <w:rPr>
          <w:rFonts w:ascii="Book Antiqua" w:hAnsi="Book Antiqua" w:cs="Times New Roman"/>
          <w:sz w:val="24"/>
          <w:szCs w:val="24"/>
          <w:shd w:val="clear" w:color="auto" w:fill="FFFFFF"/>
        </w:rPr>
        <w:t xml:space="preserve"> </w:t>
      </w:r>
      <w:proofErr w:type="spellStart"/>
      <w:r w:rsidRPr="00654589">
        <w:rPr>
          <w:rFonts w:ascii="Book Antiqua" w:hAnsi="Book Antiqua" w:cs="Times New Roman"/>
          <w:sz w:val="24"/>
          <w:szCs w:val="24"/>
          <w:shd w:val="clear" w:color="auto" w:fill="FFFFFF"/>
        </w:rPr>
        <w:t>Asumsi</w:t>
      </w:r>
      <w:proofErr w:type="spellEnd"/>
      <w:r w:rsidRPr="00654589">
        <w:rPr>
          <w:rFonts w:ascii="Book Antiqua" w:hAnsi="Book Antiqua" w:cs="Times New Roman"/>
          <w:sz w:val="24"/>
          <w:szCs w:val="24"/>
          <w:shd w:val="clear" w:color="auto" w:fill="FFFFFF"/>
        </w:rPr>
        <w:t xml:space="preserve"> </w:t>
      </w:r>
      <w:proofErr w:type="spellStart"/>
      <w:r w:rsidRPr="00654589">
        <w:rPr>
          <w:rFonts w:ascii="Book Antiqua" w:hAnsi="Book Antiqua" w:cs="Times New Roman"/>
          <w:sz w:val="24"/>
          <w:szCs w:val="24"/>
          <w:shd w:val="clear" w:color="auto" w:fill="FFFFFF"/>
        </w:rPr>
        <w:t>Klasik</w:t>
      </w:r>
      <w:proofErr w:type="spellEnd"/>
      <w:r w:rsidRPr="00654589">
        <w:rPr>
          <w:rFonts w:ascii="Book Antiqua" w:hAnsi="Book Antiqua" w:cs="Times New Roman"/>
          <w:sz w:val="24"/>
          <w:szCs w:val="24"/>
          <w:shd w:val="clear" w:color="auto" w:fill="FFFFFF"/>
        </w:rPr>
        <w:t xml:space="preserve"> </w:t>
      </w:r>
      <w:proofErr w:type="spellStart"/>
      <w:r w:rsidRPr="00654589">
        <w:rPr>
          <w:rFonts w:ascii="Book Antiqua" w:hAnsi="Book Antiqua" w:cs="Times New Roman"/>
          <w:sz w:val="24"/>
          <w:szCs w:val="24"/>
          <w:shd w:val="clear" w:color="auto" w:fill="FFFFFF"/>
        </w:rPr>
        <w:t>Terhadap</w:t>
      </w:r>
      <w:proofErr w:type="spellEnd"/>
      <w:r w:rsidRPr="00654589">
        <w:rPr>
          <w:rFonts w:ascii="Book Antiqua" w:hAnsi="Book Antiqua" w:cs="Times New Roman"/>
          <w:sz w:val="24"/>
          <w:szCs w:val="24"/>
          <w:shd w:val="clear" w:color="auto" w:fill="FFFFFF"/>
        </w:rPr>
        <w:t xml:space="preserve"> </w:t>
      </w:r>
      <w:proofErr w:type="spellStart"/>
      <w:r w:rsidRPr="00654589">
        <w:rPr>
          <w:rFonts w:ascii="Book Antiqua" w:hAnsi="Book Antiqua" w:cs="Times New Roman"/>
          <w:sz w:val="24"/>
          <w:szCs w:val="24"/>
          <w:shd w:val="clear" w:color="auto" w:fill="FFFFFF"/>
        </w:rPr>
        <w:t>Estimasi</w:t>
      </w:r>
      <w:proofErr w:type="spellEnd"/>
      <w:r w:rsidRPr="00654589">
        <w:rPr>
          <w:rFonts w:ascii="Book Antiqua" w:hAnsi="Book Antiqua" w:cs="Times New Roman"/>
          <w:sz w:val="24"/>
          <w:szCs w:val="24"/>
          <w:shd w:val="clear" w:color="auto" w:fill="FFFFFF"/>
        </w:rPr>
        <w:t xml:space="preserve"> Model </w:t>
      </w:r>
      <w:proofErr w:type="spellStart"/>
      <w:r w:rsidRPr="00654589">
        <w:rPr>
          <w:rFonts w:ascii="Book Antiqua" w:hAnsi="Book Antiqua" w:cs="Times New Roman"/>
          <w:sz w:val="24"/>
          <w:szCs w:val="24"/>
          <w:shd w:val="clear" w:color="auto" w:fill="FFFFFF"/>
        </w:rPr>
        <w:t>Ekonometrika</w:t>
      </w:r>
      <w:proofErr w:type="spellEnd"/>
      <w:r w:rsidRPr="00654589">
        <w:rPr>
          <w:rFonts w:ascii="Book Antiqua" w:hAnsi="Book Antiqua" w:cs="Times New Roman"/>
          <w:sz w:val="24"/>
          <w:szCs w:val="24"/>
          <w:shd w:val="clear" w:color="auto" w:fill="FFFFFF"/>
        </w:rPr>
        <w:t>. </w:t>
      </w:r>
      <w:proofErr w:type="spellStart"/>
      <w:r w:rsidRPr="00654589">
        <w:rPr>
          <w:rFonts w:ascii="Book Antiqua" w:hAnsi="Book Antiqua" w:cs="Times New Roman"/>
          <w:i/>
          <w:iCs/>
          <w:sz w:val="24"/>
          <w:szCs w:val="24"/>
          <w:shd w:val="clear" w:color="auto" w:fill="FFFFFF"/>
        </w:rPr>
        <w:t>Jurnal</w:t>
      </w:r>
      <w:proofErr w:type="spellEnd"/>
      <w:r w:rsidRPr="00654589">
        <w:rPr>
          <w:rFonts w:ascii="Book Antiqua" w:hAnsi="Book Antiqua" w:cs="Times New Roman"/>
          <w:i/>
          <w:iCs/>
          <w:sz w:val="24"/>
          <w:szCs w:val="24"/>
          <w:shd w:val="clear" w:color="auto" w:fill="FFFFFF"/>
        </w:rPr>
        <w:t xml:space="preserve"> </w:t>
      </w:r>
      <w:proofErr w:type="spellStart"/>
      <w:r w:rsidRPr="00654589">
        <w:rPr>
          <w:rFonts w:ascii="Book Antiqua" w:hAnsi="Book Antiqua" w:cs="Times New Roman"/>
          <w:i/>
          <w:iCs/>
          <w:sz w:val="24"/>
          <w:szCs w:val="24"/>
          <w:shd w:val="clear" w:color="auto" w:fill="FFFFFF"/>
        </w:rPr>
        <w:t>Pijar</w:t>
      </w:r>
      <w:proofErr w:type="spellEnd"/>
      <w:r w:rsidRPr="00654589">
        <w:rPr>
          <w:rFonts w:ascii="Book Antiqua" w:hAnsi="Book Antiqua" w:cs="Times New Roman"/>
          <w:sz w:val="24"/>
          <w:szCs w:val="24"/>
          <w:shd w:val="clear" w:color="auto" w:fill="FFFFFF"/>
        </w:rPr>
        <w:t>, </w:t>
      </w:r>
      <w:r w:rsidRPr="00654589">
        <w:rPr>
          <w:rFonts w:ascii="Book Antiqua" w:hAnsi="Book Antiqua" w:cs="Times New Roman"/>
          <w:i/>
          <w:iCs/>
          <w:sz w:val="24"/>
          <w:szCs w:val="24"/>
          <w:shd w:val="clear" w:color="auto" w:fill="FFFFFF"/>
        </w:rPr>
        <w:t>2</w:t>
      </w:r>
      <w:r w:rsidRPr="00654589">
        <w:rPr>
          <w:rFonts w:ascii="Book Antiqua" w:hAnsi="Book Antiqua" w:cs="Times New Roman"/>
          <w:sz w:val="24"/>
          <w:szCs w:val="24"/>
          <w:shd w:val="clear" w:color="auto" w:fill="FFFFFF"/>
        </w:rPr>
        <w:t>(01), 150–158.</w:t>
      </w:r>
    </w:p>
    <w:p w14:paraId="65C601BB" w14:textId="238E8BEE" w:rsidR="00F10D5B" w:rsidRPr="00654589" w:rsidRDefault="00F10D5B" w:rsidP="00654589">
      <w:pPr>
        <w:widowControl w:val="0"/>
        <w:autoSpaceDE w:val="0"/>
        <w:autoSpaceDN w:val="0"/>
        <w:adjustRightInd w:val="0"/>
        <w:spacing w:line="240" w:lineRule="auto"/>
        <w:ind w:left="480" w:hanging="480"/>
        <w:jc w:val="both"/>
        <w:rPr>
          <w:rFonts w:ascii="Book Antiqua" w:hAnsi="Book Antiqua" w:cs="Times New Roman"/>
          <w:sz w:val="24"/>
          <w:szCs w:val="24"/>
          <w:shd w:val="clear" w:color="auto" w:fill="FFFFFF"/>
        </w:rPr>
      </w:pPr>
      <w:proofErr w:type="spellStart"/>
      <w:r w:rsidRPr="00654589">
        <w:rPr>
          <w:rFonts w:ascii="Book Antiqua" w:hAnsi="Book Antiqua" w:cs="Times New Roman"/>
          <w:color w:val="000000" w:themeColor="text1"/>
          <w:sz w:val="24"/>
          <w:szCs w:val="24"/>
          <w:shd w:val="clear" w:color="auto" w:fill="FFFFFF"/>
        </w:rPr>
        <w:t>Rohmani</w:t>
      </w:r>
      <w:proofErr w:type="spellEnd"/>
      <w:r w:rsidRPr="00654589">
        <w:rPr>
          <w:rFonts w:ascii="Book Antiqua" w:hAnsi="Book Antiqua" w:cs="Times New Roman"/>
          <w:color w:val="000000" w:themeColor="text1"/>
          <w:sz w:val="24"/>
          <w:szCs w:val="24"/>
          <w:shd w:val="clear" w:color="auto" w:fill="FFFFFF"/>
        </w:rPr>
        <w:t xml:space="preserve">, N. (2020). </w:t>
      </w:r>
      <w:proofErr w:type="spellStart"/>
      <w:r w:rsidRPr="00654589">
        <w:rPr>
          <w:rFonts w:ascii="Book Antiqua" w:hAnsi="Book Antiqua" w:cs="Times New Roman"/>
          <w:i/>
          <w:color w:val="000000" w:themeColor="text1"/>
          <w:sz w:val="24"/>
          <w:szCs w:val="24"/>
          <w:shd w:val="clear" w:color="auto" w:fill="FFFFFF"/>
        </w:rPr>
        <w:t>Pengaruh</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Kesadaran</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Wajib</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Pajak</w:t>
      </w:r>
      <w:proofErr w:type="spellEnd"/>
      <w:r w:rsidRPr="00654589">
        <w:rPr>
          <w:rFonts w:ascii="Book Antiqua" w:hAnsi="Book Antiqua" w:cs="Times New Roman"/>
          <w:i/>
          <w:color w:val="000000" w:themeColor="text1"/>
          <w:sz w:val="24"/>
          <w:szCs w:val="24"/>
          <w:shd w:val="clear" w:color="auto" w:fill="FFFFFF"/>
        </w:rPr>
        <w:t xml:space="preserve"> dan </w:t>
      </w:r>
      <w:proofErr w:type="spellStart"/>
      <w:r w:rsidRPr="00654589">
        <w:rPr>
          <w:rFonts w:ascii="Book Antiqua" w:hAnsi="Book Antiqua" w:cs="Times New Roman"/>
          <w:i/>
          <w:color w:val="000000" w:themeColor="text1"/>
          <w:sz w:val="24"/>
          <w:szCs w:val="24"/>
          <w:shd w:val="clear" w:color="auto" w:fill="FFFFFF"/>
        </w:rPr>
        <w:t>Akuntabilitas</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Pelayanan</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Publik</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Terhadap</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Kepatuhan</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Wajib</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Pajak</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Kendaraan</w:t>
      </w:r>
      <w:proofErr w:type="spellEnd"/>
      <w:r w:rsidRPr="00654589">
        <w:rPr>
          <w:rFonts w:ascii="Book Antiqua" w:hAnsi="Book Antiqua" w:cs="Times New Roman"/>
          <w:i/>
          <w:color w:val="000000" w:themeColor="text1"/>
          <w:sz w:val="24"/>
          <w:szCs w:val="24"/>
          <w:shd w:val="clear" w:color="auto" w:fill="FFFFFF"/>
        </w:rPr>
        <w:t xml:space="preserve"> </w:t>
      </w:r>
      <w:proofErr w:type="spellStart"/>
      <w:r w:rsidRPr="00654589">
        <w:rPr>
          <w:rFonts w:ascii="Book Antiqua" w:hAnsi="Book Antiqua" w:cs="Times New Roman"/>
          <w:i/>
          <w:color w:val="000000" w:themeColor="text1"/>
          <w:sz w:val="24"/>
          <w:szCs w:val="24"/>
          <w:shd w:val="clear" w:color="auto" w:fill="FFFFFF"/>
        </w:rPr>
        <w:t>Bermotr</w:t>
      </w:r>
      <w:proofErr w:type="spellEnd"/>
      <w:r w:rsidRPr="00654589">
        <w:rPr>
          <w:rFonts w:ascii="Book Antiqua" w:hAnsi="Book Antiqua" w:cs="Times New Roman"/>
          <w:i/>
          <w:color w:val="000000" w:themeColor="text1"/>
          <w:sz w:val="24"/>
          <w:szCs w:val="24"/>
          <w:shd w:val="clear" w:color="auto" w:fill="FFFFFF"/>
        </w:rPr>
        <w:t>.</w:t>
      </w:r>
    </w:p>
    <w:p w14:paraId="18ECEE43" w14:textId="77777777" w:rsidR="00F10D5B" w:rsidRPr="00654589" w:rsidRDefault="00F10D5B" w:rsidP="00654589">
      <w:pPr>
        <w:widowControl w:val="0"/>
        <w:autoSpaceDE w:val="0"/>
        <w:autoSpaceDN w:val="0"/>
        <w:adjustRightInd w:val="0"/>
        <w:spacing w:line="240" w:lineRule="auto"/>
        <w:ind w:left="851" w:hanging="851"/>
        <w:jc w:val="both"/>
        <w:rPr>
          <w:rFonts w:ascii="Book Antiqua" w:hAnsi="Book Antiqua" w:cs="Times New Roman"/>
          <w:noProof/>
          <w:color w:val="000000" w:themeColor="text1"/>
          <w:sz w:val="24"/>
          <w:szCs w:val="24"/>
        </w:rPr>
      </w:pPr>
      <w:r w:rsidRPr="00654589">
        <w:rPr>
          <w:rFonts w:ascii="Book Antiqua" w:hAnsi="Book Antiqua" w:cs="Times New Roman"/>
          <w:noProof/>
          <w:color w:val="000000" w:themeColor="text1"/>
          <w:sz w:val="24"/>
          <w:szCs w:val="24"/>
        </w:rPr>
        <w:t xml:space="preserve">Wicaksono, S. W. D. (2020). </w:t>
      </w:r>
      <w:r w:rsidRPr="00654589">
        <w:rPr>
          <w:rFonts w:ascii="Book Antiqua" w:hAnsi="Book Antiqua" w:cs="Times New Roman"/>
          <w:i/>
          <w:noProof/>
          <w:color w:val="000000" w:themeColor="text1"/>
          <w:sz w:val="24"/>
          <w:szCs w:val="24"/>
        </w:rPr>
        <w:t xml:space="preserve">Pengaruh Kesadaran Wajib Pajak, Pengetahuan Pajak, Sanksi Perpajakan, Sistem E-Samsat Dan Akuntabilitas Pelayanan Publik Terhadap Kepatuhan Wajib Pajak Kendaraan Bermotor Di Kota Tegal. </w:t>
      </w:r>
      <w:r w:rsidRPr="00654589">
        <w:rPr>
          <w:rFonts w:ascii="Book Antiqua" w:hAnsi="Book Antiqua" w:cs="Times New Roman"/>
          <w:iCs/>
          <w:noProof/>
          <w:color w:val="000000" w:themeColor="text1"/>
          <w:sz w:val="24"/>
          <w:szCs w:val="24"/>
        </w:rPr>
        <w:t>Universitas Pancasakti Tegal</w:t>
      </w:r>
      <w:r w:rsidRPr="00654589">
        <w:rPr>
          <w:rFonts w:ascii="Book Antiqua" w:hAnsi="Book Antiqua" w:cs="Times New Roman"/>
          <w:noProof/>
          <w:color w:val="000000" w:themeColor="text1"/>
          <w:sz w:val="24"/>
          <w:szCs w:val="24"/>
        </w:rPr>
        <w:t xml:space="preserve">. </w:t>
      </w:r>
    </w:p>
    <w:p w14:paraId="7C669A2F" w14:textId="77777777" w:rsidR="00971397" w:rsidRPr="00654589" w:rsidRDefault="00971397" w:rsidP="00F10D5B">
      <w:pPr>
        <w:spacing w:after="0" w:line="240" w:lineRule="auto"/>
        <w:rPr>
          <w:rFonts w:ascii="Book Antiqua" w:hAnsi="Book Antiqua" w:cs="Times New Roman"/>
          <w:b/>
          <w:sz w:val="24"/>
        </w:rPr>
      </w:pPr>
    </w:p>
    <w:p w14:paraId="6C128A01" w14:textId="44E5BEA7" w:rsidR="002E1074" w:rsidRPr="00654589" w:rsidRDefault="002E1074" w:rsidP="002D08BE">
      <w:pPr>
        <w:spacing w:line="240" w:lineRule="auto"/>
        <w:ind w:left="450" w:hanging="450"/>
        <w:jc w:val="both"/>
        <w:rPr>
          <w:rFonts w:ascii="Book Antiqua" w:hAnsi="Book Antiqua" w:cs="Times New Roman"/>
        </w:rPr>
      </w:pPr>
    </w:p>
    <w:sectPr w:rsidR="002E1074" w:rsidRPr="00654589" w:rsidSect="00654589">
      <w:headerReference w:type="default" r:id="rId12"/>
      <w:footerReference w:type="default" r:id="rId13"/>
      <w:pgSz w:w="11907" w:h="16839" w:code="9"/>
      <w:pgMar w:top="1701" w:right="1701" w:bottom="1701" w:left="1701" w:header="720"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BC48E" w14:textId="77777777" w:rsidR="00483367" w:rsidRDefault="00483367" w:rsidP="00D17383">
      <w:pPr>
        <w:spacing w:after="0" w:line="240" w:lineRule="auto"/>
      </w:pPr>
      <w:r>
        <w:separator/>
      </w:r>
    </w:p>
  </w:endnote>
  <w:endnote w:type="continuationSeparator" w:id="0">
    <w:p w14:paraId="62C4B45A" w14:textId="77777777" w:rsidR="00483367" w:rsidRDefault="00483367" w:rsidP="00D1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FF267" w14:textId="0A8DFDAE" w:rsidR="00654589" w:rsidRPr="009E58A9" w:rsidRDefault="00654589" w:rsidP="00654589">
    <w:pPr>
      <w:pBdr>
        <w:top w:val="nil"/>
        <w:left w:val="nil"/>
        <w:bottom w:val="nil"/>
        <w:right w:val="nil"/>
        <w:between w:val="nil"/>
      </w:pBdr>
      <w:tabs>
        <w:tab w:val="center" w:pos="4680"/>
        <w:tab w:val="right" w:pos="9360"/>
      </w:tabs>
      <w:spacing w:after="0"/>
      <w:ind w:hanging="2"/>
      <w:rPr>
        <w:rFonts w:ascii="Book Antiqua" w:eastAsia="Book Antiqua" w:hAnsi="Book Antiqua" w:cs="Book Antiqua"/>
        <w:color w:val="000000"/>
        <w:sz w:val="16"/>
        <w:szCs w:val="16"/>
      </w:rPr>
    </w:pPr>
    <w:r>
      <w:rPr>
        <w:noProof/>
      </w:rPr>
      <w:drawing>
        <wp:anchor distT="0" distB="0" distL="114300" distR="114300" simplePos="0" relativeHeight="251666432" behindDoc="1" locked="0" layoutInCell="1" allowOverlap="1" wp14:anchorId="38271CC3" wp14:editId="2B3F4D48">
          <wp:simplePos x="0" y="0"/>
          <wp:positionH relativeFrom="margin">
            <wp:posOffset>4886325</wp:posOffset>
          </wp:positionH>
          <wp:positionV relativeFrom="paragraph">
            <wp:posOffset>40640</wp:posOffset>
          </wp:positionV>
          <wp:extent cx="506730" cy="222250"/>
          <wp:effectExtent l="0" t="0" r="762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22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8A9">
      <w:rPr>
        <w:noProof/>
        <w:sz w:val="18"/>
        <w:szCs w:val="18"/>
      </w:rPr>
      <mc:AlternateContent>
        <mc:Choice Requires="wps">
          <w:drawing>
            <wp:anchor distT="0" distB="0" distL="114300" distR="114300" simplePos="0" relativeHeight="251665408" behindDoc="1" locked="0" layoutInCell="1" hidden="0" allowOverlap="1" wp14:anchorId="78F16BC1" wp14:editId="103E39E7">
              <wp:simplePos x="0" y="0"/>
              <wp:positionH relativeFrom="margin">
                <wp:posOffset>-102235</wp:posOffset>
              </wp:positionH>
              <wp:positionV relativeFrom="paragraph">
                <wp:posOffset>154940</wp:posOffset>
              </wp:positionV>
              <wp:extent cx="5156200" cy="400050"/>
              <wp:effectExtent l="0" t="0" r="25400" b="19050"/>
              <wp:wrapNone/>
              <wp:docPr id="1114" name="Rectangle 1114"/>
              <wp:cNvGraphicFramePr/>
              <a:graphic xmlns:a="http://schemas.openxmlformats.org/drawingml/2006/main">
                <a:graphicData uri="http://schemas.microsoft.com/office/word/2010/wordprocessingShape">
                  <wps:wsp>
                    <wps:cNvSpPr/>
                    <wps:spPr>
                      <a:xfrm>
                        <a:off x="0" y="0"/>
                        <a:ext cx="5156200" cy="400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C28F687" w14:textId="77777777" w:rsidR="00654589" w:rsidRPr="009E58A9" w:rsidRDefault="00654589" w:rsidP="00654589">
                          <w:pPr>
                            <w:spacing w:after="0" w:line="275" w:lineRule="auto"/>
                            <w:ind w:hanging="2"/>
                            <w:rPr>
                              <w:sz w:val="18"/>
                              <w:szCs w:val="18"/>
                            </w:rPr>
                          </w:pPr>
                          <w:r w:rsidRPr="009E58A9">
                            <w:rPr>
                              <w:rFonts w:ascii="Book Antiqua" w:eastAsia="Book Antiqua" w:hAnsi="Book Antiqua" w:cs="Book Antiqua"/>
                              <w:b/>
                              <w:color w:val="000000"/>
                              <w:sz w:val="16"/>
                              <w:szCs w:val="18"/>
                            </w:rPr>
                            <w:t>LAJONGA</w:t>
                          </w:r>
                          <w:r w:rsidRPr="009E58A9">
                            <w:rPr>
                              <w:rFonts w:ascii="Book Antiqua" w:eastAsia="Book Antiqua" w:hAnsi="Book Antiqua" w:cs="Book Antiqua"/>
                              <w:color w:val="000000"/>
                              <w:sz w:val="16"/>
                              <w:szCs w:val="18"/>
                            </w:rPr>
                            <w:t xml:space="preserve"> is licensed under </w:t>
                          </w:r>
                          <w:proofErr w:type="gramStart"/>
                          <w:r w:rsidRPr="009E58A9">
                            <w:rPr>
                              <w:rFonts w:ascii="Book Antiqua" w:eastAsia="Book Antiqua" w:hAnsi="Book Antiqua" w:cs="Book Antiqua"/>
                              <w:color w:val="000000"/>
                              <w:sz w:val="16"/>
                              <w:szCs w:val="18"/>
                            </w:rPr>
                            <w:t>a  HYPERLINK</w:t>
                          </w:r>
                          <w:proofErr w:type="gramEnd"/>
                          <w:r w:rsidRPr="009E58A9">
                            <w:rPr>
                              <w:rFonts w:ascii="Book Antiqua" w:eastAsia="Book Antiqua" w:hAnsi="Book Antiqua" w:cs="Book Antiqua"/>
                              <w:color w:val="000000"/>
                              <w:sz w:val="16"/>
                              <w:szCs w:val="18"/>
                            </w:rPr>
                            <w:t xml:space="preserve"> "http://creativecommons.org/licenses/by/</w:t>
                          </w:r>
                          <w:proofErr w:type="spellStart"/>
                          <w:r w:rsidRPr="009E58A9">
                            <w:rPr>
                              <w:rFonts w:ascii="Book Antiqua" w:eastAsia="Book Antiqua" w:hAnsi="Book Antiqua" w:cs="Book Antiqua"/>
                              <w:color w:val="000000"/>
                              <w:sz w:val="16"/>
                              <w:szCs w:val="18"/>
                            </w:rPr>
                            <w:t>sa</w:t>
                          </w:r>
                          <w:proofErr w:type="spellEnd"/>
                          <w:r w:rsidRPr="009E58A9">
                            <w:rPr>
                              <w:rFonts w:ascii="Book Antiqua" w:eastAsia="Book Antiqua" w:hAnsi="Book Antiqua" w:cs="Book Antiqua"/>
                              <w:color w:val="000000"/>
                              <w:sz w:val="16"/>
                              <w:szCs w:val="18"/>
                            </w:rPr>
                            <w:t xml:space="preserve">/4.0/" </w:t>
                          </w:r>
                          <w:r w:rsidRPr="009E58A9">
                            <w:rPr>
                              <w:rFonts w:ascii="Book Antiqua" w:eastAsia="Book Antiqua" w:hAnsi="Book Antiqua" w:cs="Book Antiqua"/>
                              <w:color w:val="4B7D92"/>
                              <w:sz w:val="16"/>
                              <w:szCs w:val="18"/>
                              <w:u w:val="single"/>
                            </w:rPr>
                            <w:t>Creative Commons Attribution 4.0 International License</w:t>
                          </w:r>
                          <w:r w:rsidRPr="009E58A9">
                            <w:rPr>
                              <w:rFonts w:ascii="Book Antiqua" w:eastAsia="Book Antiqua" w:hAnsi="Book Antiqua" w:cs="Book Antiqua"/>
                              <w:color w:val="000000"/>
                              <w:sz w:val="16"/>
                              <w:szCs w:val="18"/>
                            </w:rPr>
                            <w:t>.</w:t>
                          </w:r>
                        </w:p>
                        <w:p w14:paraId="6A864C97" w14:textId="77777777" w:rsidR="00654589" w:rsidRPr="009E58A9" w:rsidRDefault="00654589" w:rsidP="00654589">
                          <w:pPr>
                            <w:spacing w:line="275" w:lineRule="auto"/>
                            <w:ind w:hanging="2"/>
                            <w:rPr>
                              <w:sz w:val="18"/>
                              <w:szCs w:val="18"/>
                            </w:rPr>
                          </w:pPr>
                        </w:p>
                        <w:p w14:paraId="3D353BDC" w14:textId="77777777" w:rsidR="00654589" w:rsidRPr="009E58A9" w:rsidRDefault="00654589" w:rsidP="00654589">
                          <w:pPr>
                            <w:spacing w:line="275" w:lineRule="auto"/>
                            <w:ind w:hanging="2"/>
                            <w:rPr>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F16BC1" id="Rectangle 1114" o:spid="_x0000_s1027" style="position:absolute;margin-left:-8.05pt;margin-top:12.2pt;width:406pt;height:3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" strokecolor="white">
              <v:stroke startarrowwidth="narrow" startarrowlength="short" endarrowwidth="narrow" endarrowlength="short"/>
              <v:textbox inset="2.53958mm,1.2694mm,2.53958mm,1.2694mm">
                <w:txbxContent>
                  <w:p w14:paraId="1C28F687" w14:textId="77777777" w:rsidR="00654589" w:rsidRPr="009E58A9" w:rsidRDefault="00654589" w:rsidP="00654589">
                    <w:pPr>
                      <w:spacing w:after="0" w:line="275" w:lineRule="auto"/>
                      <w:ind w:hanging="2"/>
                      <w:rPr>
                        <w:sz w:val="18"/>
                        <w:szCs w:val="18"/>
                      </w:rPr>
                    </w:pPr>
                    <w:r w:rsidRPr="009E58A9">
                      <w:rPr>
                        <w:rFonts w:ascii="Book Antiqua" w:eastAsia="Book Antiqua" w:hAnsi="Book Antiqua" w:cs="Book Antiqua"/>
                        <w:b/>
                        <w:color w:val="000000"/>
                        <w:sz w:val="16"/>
                        <w:szCs w:val="18"/>
                      </w:rPr>
                      <w:t>LAJONGA</w:t>
                    </w:r>
                    <w:r w:rsidRPr="009E58A9">
                      <w:rPr>
                        <w:rFonts w:ascii="Book Antiqua" w:eastAsia="Book Antiqua" w:hAnsi="Book Antiqua" w:cs="Book Antiqua"/>
                        <w:color w:val="000000"/>
                        <w:sz w:val="16"/>
                        <w:szCs w:val="18"/>
                      </w:rPr>
                      <w:t xml:space="preserve"> is licensed under </w:t>
                    </w:r>
                    <w:proofErr w:type="gramStart"/>
                    <w:r w:rsidRPr="009E58A9">
                      <w:rPr>
                        <w:rFonts w:ascii="Book Antiqua" w:eastAsia="Book Antiqua" w:hAnsi="Book Antiqua" w:cs="Book Antiqua"/>
                        <w:color w:val="000000"/>
                        <w:sz w:val="16"/>
                        <w:szCs w:val="18"/>
                      </w:rPr>
                      <w:t>a  HYPERLINK</w:t>
                    </w:r>
                    <w:proofErr w:type="gramEnd"/>
                    <w:r w:rsidRPr="009E58A9">
                      <w:rPr>
                        <w:rFonts w:ascii="Book Antiqua" w:eastAsia="Book Antiqua" w:hAnsi="Book Antiqua" w:cs="Book Antiqua"/>
                        <w:color w:val="000000"/>
                        <w:sz w:val="16"/>
                        <w:szCs w:val="18"/>
                      </w:rPr>
                      <w:t xml:space="preserve"> "http://creativecommons.org/licenses/by/</w:t>
                    </w:r>
                    <w:proofErr w:type="spellStart"/>
                    <w:r w:rsidRPr="009E58A9">
                      <w:rPr>
                        <w:rFonts w:ascii="Book Antiqua" w:eastAsia="Book Antiqua" w:hAnsi="Book Antiqua" w:cs="Book Antiqua"/>
                        <w:color w:val="000000"/>
                        <w:sz w:val="16"/>
                        <w:szCs w:val="18"/>
                      </w:rPr>
                      <w:t>sa</w:t>
                    </w:r>
                    <w:proofErr w:type="spellEnd"/>
                    <w:r w:rsidRPr="009E58A9">
                      <w:rPr>
                        <w:rFonts w:ascii="Book Antiqua" w:eastAsia="Book Antiqua" w:hAnsi="Book Antiqua" w:cs="Book Antiqua"/>
                        <w:color w:val="000000"/>
                        <w:sz w:val="16"/>
                        <w:szCs w:val="18"/>
                      </w:rPr>
                      <w:t xml:space="preserve">/4.0/" </w:t>
                    </w:r>
                    <w:r w:rsidRPr="009E58A9">
                      <w:rPr>
                        <w:rFonts w:ascii="Book Antiqua" w:eastAsia="Book Antiqua" w:hAnsi="Book Antiqua" w:cs="Book Antiqua"/>
                        <w:color w:val="4B7D92"/>
                        <w:sz w:val="16"/>
                        <w:szCs w:val="18"/>
                        <w:u w:val="single"/>
                      </w:rPr>
                      <w:t>Creative Commons Attribution 4.0 International License</w:t>
                    </w:r>
                    <w:r w:rsidRPr="009E58A9">
                      <w:rPr>
                        <w:rFonts w:ascii="Book Antiqua" w:eastAsia="Book Antiqua" w:hAnsi="Book Antiqua" w:cs="Book Antiqua"/>
                        <w:color w:val="000000"/>
                        <w:sz w:val="16"/>
                        <w:szCs w:val="18"/>
                      </w:rPr>
                      <w:t>.</w:t>
                    </w:r>
                  </w:p>
                  <w:p w14:paraId="6A864C97" w14:textId="77777777" w:rsidR="00654589" w:rsidRPr="009E58A9" w:rsidRDefault="00654589" w:rsidP="00654589">
                    <w:pPr>
                      <w:spacing w:line="275" w:lineRule="auto"/>
                      <w:ind w:hanging="2"/>
                      <w:rPr>
                        <w:sz w:val="18"/>
                        <w:szCs w:val="18"/>
                      </w:rPr>
                    </w:pPr>
                  </w:p>
                  <w:p w14:paraId="3D353BDC" w14:textId="77777777" w:rsidR="00654589" w:rsidRPr="009E58A9" w:rsidRDefault="00654589" w:rsidP="00654589">
                    <w:pPr>
                      <w:spacing w:line="275" w:lineRule="auto"/>
                      <w:ind w:hanging="2"/>
                      <w:rPr>
                        <w:sz w:val="18"/>
                        <w:szCs w:val="18"/>
                      </w:rPr>
                    </w:pPr>
                  </w:p>
                </w:txbxContent>
              </v:textbox>
              <w10:wrap anchorx="margin"/>
            </v:rect>
          </w:pict>
        </mc:Fallback>
      </mc:AlternateContent>
    </w:r>
    <w:r>
      <w:rPr>
        <w:rFonts w:ascii="Book Antiqua" w:eastAsia="Book Antiqua" w:hAnsi="Book Antiqua" w:cs="Book Antiqua"/>
        <w:color w:val="000000"/>
        <w:sz w:val="16"/>
        <w:szCs w:val="16"/>
      </w:rPr>
      <w:t>1-15</w:t>
    </w:r>
    <w:r w:rsidRPr="009E58A9">
      <w:rPr>
        <w:rFonts w:ascii="Book Antiqua" w:eastAsia="Book Antiqua" w:hAnsi="Book Antiqua" w:cs="Book Antiqua"/>
        <w:b/>
        <w:color w:val="000000"/>
        <w:sz w:val="16"/>
        <w:szCs w:val="16"/>
      </w:rPr>
      <w:t xml:space="preserve">| </w:t>
    </w:r>
    <w:proofErr w:type="gramStart"/>
    <w:r w:rsidRPr="009E58A9">
      <w:rPr>
        <w:rFonts w:ascii="Book Antiqua" w:eastAsia="Book Antiqua" w:hAnsi="Book Antiqua" w:cs="Book Antiqua"/>
        <w:b/>
        <w:color w:val="000000"/>
        <w:sz w:val="16"/>
        <w:szCs w:val="16"/>
      </w:rPr>
      <w:t>LAJONGA :</w:t>
    </w:r>
    <w:proofErr w:type="gramEnd"/>
    <w:r w:rsidRPr="009E58A9">
      <w:rPr>
        <w:rFonts w:ascii="Book Antiqua" w:eastAsia="Book Antiqua" w:hAnsi="Book Antiqua" w:cs="Book Antiqua"/>
        <w:b/>
        <w:color w:val="000000"/>
        <w:sz w:val="16"/>
        <w:szCs w:val="16"/>
      </w:rPr>
      <w:t xml:space="preserve"> </w:t>
    </w:r>
    <w:proofErr w:type="spellStart"/>
    <w:r w:rsidRPr="009E58A9">
      <w:rPr>
        <w:rFonts w:ascii="Book Antiqua" w:eastAsia="Book Antiqua" w:hAnsi="Book Antiqua" w:cs="Book Antiqua"/>
        <w:b/>
        <w:color w:val="000000"/>
        <w:sz w:val="16"/>
        <w:szCs w:val="16"/>
      </w:rPr>
      <w:t>Journa</w:t>
    </w:r>
    <w:r w:rsidRPr="009E58A9">
      <w:rPr>
        <w:noProof/>
        <w:sz w:val="18"/>
        <w:szCs w:val="18"/>
      </w:rPr>
      <mc:AlternateContent>
        <mc:Choice Requires="wps">
          <w:drawing>
            <wp:anchor distT="0" distB="0" distL="114300" distR="114300" simplePos="0" relativeHeight="251664384" behindDoc="0" locked="0" layoutInCell="1" hidden="0" allowOverlap="1" wp14:anchorId="694A5176" wp14:editId="63240C1C">
              <wp:simplePos x="0" y="0"/>
              <wp:positionH relativeFrom="column">
                <wp:posOffset>12701</wp:posOffset>
              </wp:positionH>
              <wp:positionV relativeFrom="paragraph">
                <wp:posOffset>-38099</wp:posOffset>
              </wp:positionV>
              <wp:extent cx="9525" cy="38100"/>
              <wp:effectExtent l="0" t="0" r="0" b="0"/>
              <wp:wrapNone/>
              <wp:docPr id="1112" name="Straight Arrow Connector 1112"/>
              <wp:cNvGraphicFramePr/>
              <a:graphic xmlns:a="http://schemas.openxmlformats.org/drawingml/2006/main">
                <a:graphicData uri="http://schemas.microsoft.com/office/word/2010/wordprocessingShape">
                  <wps:wsp>
                    <wps:cNvCnPr/>
                    <wps:spPr>
                      <a:xfrm rot="10800000" flipH="1">
                        <a:off x="2359913" y="3775238"/>
                        <a:ext cx="5972175" cy="9525"/>
                      </a:xfrm>
                      <a:prstGeom prst="straightConnector1">
                        <a:avLst/>
                      </a:prstGeom>
                      <a:noFill/>
                      <a:ln w="38100" cap="flat" cmpd="sng">
                        <a:solidFill>
                          <a:srgbClr val="000000"/>
                        </a:solidFill>
                        <a:prstDash val="solid"/>
                        <a:miter lim="800000"/>
                        <a:headEnd type="none" w="med" len="med"/>
                        <a:tailEnd type="none" w="med" len="med"/>
                      </a:ln>
                    </wps:spPr>
                    <wps:bodyPr/>
                  </wps:wsp>
                </a:graphicData>
              </a:graphic>
            </wp:anchor>
          </w:drawing>
        </mc:Choice>
        <mc:Fallback>
          <w:pict>
            <v:shapetype w14:anchorId="75143E8B" id="_x0000_t32" coordsize="21600,21600" o:spt="32" o:oned="t" path="m,l21600,21600e" filled="f">
              <v:path arrowok="t" fillok="f" o:connecttype="none"/>
              <o:lock v:ext="edit" shapetype="t"/>
            </v:shapetype>
            <v:shape id="Straight Arrow Connector 1112" o:spid="_x0000_s1026" type="#_x0000_t32" style="position:absolute;margin-left:1pt;margin-top:-3pt;width:.75pt;height:3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" strokeweight="3pt">
              <v:stroke joinstyle="miter"/>
            </v:shape>
          </w:pict>
        </mc:Fallback>
      </mc:AlternateContent>
    </w:r>
    <w:r w:rsidRPr="009E58A9">
      <w:rPr>
        <w:rFonts w:ascii="Book Antiqua" w:eastAsia="Book Antiqua" w:hAnsi="Book Antiqua" w:cs="Book Antiqua"/>
        <w:b/>
        <w:color w:val="000000"/>
        <w:sz w:val="16"/>
        <w:szCs w:val="16"/>
      </w:rPr>
      <w:t>L</w:t>
    </w:r>
    <w:proofErr w:type="spellEnd"/>
    <w:r w:rsidRPr="009E58A9">
      <w:rPr>
        <w:rFonts w:ascii="Book Antiqua" w:eastAsia="Book Antiqua" w:hAnsi="Book Antiqua" w:cs="Book Antiqua"/>
        <w:b/>
        <w:color w:val="000000"/>
        <w:sz w:val="16"/>
        <w:szCs w:val="16"/>
      </w:rPr>
      <w:t xml:space="preserve"> Of Accounting And Finance</w:t>
    </w:r>
  </w:p>
  <w:p w14:paraId="6CCC6CE9" w14:textId="2D03EC53" w:rsidR="00654589" w:rsidRPr="00654589" w:rsidRDefault="00654589" w:rsidP="00654589">
    <w:pPr>
      <w:pBdr>
        <w:top w:val="nil"/>
        <w:left w:val="nil"/>
        <w:bottom w:val="nil"/>
        <w:right w:val="nil"/>
        <w:between w:val="nil"/>
      </w:pBdr>
      <w:tabs>
        <w:tab w:val="center" w:pos="4680"/>
        <w:tab w:val="right" w:pos="9360"/>
      </w:tabs>
      <w:spacing w:after="0"/>
      <w:ind w:hanging="2"/>
      <w:rPr>
        <w:rFonts w:ascii="Book Antiqua" w:eastAsia="Book Antiqua" w:hAnsi="Book Antiqua" w:cs="Book Antiqua"/>
        <w:color w:val="000000"/>
      </w:rPr>
    </w:pPr>
    <w:hyperlink r:id="rId2"/>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48C2D" w14:textId="77777777" w:rsidR="00483367" w:rsidRDefault="00483367" w:rsidP="00D17383">
      <w:pPr>
        <w:spacing w:after="0" w:line="240" w:lineRule="auto"/>
      </w:pPr>
      <w:r>
        <w:separator/>
      </w:r>
    </w:p>
  </w:footnote>
  <w:footnote w:type="continuationSeparator" w:id="0">
    <w:p w14:paraId="2AF378F5" w14:textId="77777777" w:rsidR="00483367" w:rsidRDefault="00483367" w:rsidP="00D1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942C" w14:textId="68DD67F5" w:rsidR="00654589" w:rsidRDefault="00654589" w:rsidP="00654589">
    <w:pPr>
      <w:pBdr>
        <w:top w:val="nil"/>
        <w:left w:val="nil"/>
        <w:bottom w:val="nil"/>
        <w:right w:val="nil"/>
        <w:between w:val="nil"/>
      </w:pBdr>
      <w:tabs>
        <w:tab w:val="right" w:pos="7230"/>
        <w:tab w:val="right" w:pos="7371"/>
        <w:tab w:val="left" w:pos="8025"/>
      </w:tabs>
      <w:ind w:hanging="2"/>
      <w:rPr>
        <w:color w:val="000000"/>
      </w:rPr>
    </w:pPr>
    <w:r>
      <w:rPr>
        <w:noProof/>
      </w:rPr>
      <mc:AlternateContent>
        <mc:Choice Requires="wps">
          <w:drawing>
            <wp:anchor distT="0" distB="0" distL="114300" distR="114300" simplePos="0" relativeHeight="251661312" behindDoc="0" locked="0" layoutInCell="1" allowOverlap="1" wp14:anchorId="31BD1EE6" wp14:editId="072EFA6F">
              <wp:simplePos x="0" y="0"/>
              <wp:positionH relativeFrom="margin">
                <wp:posOffset>3534410</wp:posOffset>
              </wp:positionH>
              <wp:positionV relativeFrom="paragraph">
                <wp:posOffset>-146050</wp:posOffset>
              </wp:positionV>
              <wp:extent cx="2146300" cy="6540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2146300" cy="654050"/>
                      </a:xfrm>
                      <a:prstGeom prst="rect">
                        <a:avLst/>
                      </a:prstGeom>
                      <a:noFill/>
                      <a:ln w="9525" cap="flat" cmpd="sng" algn="ctr">
                        <a:solidFill>
                          <a:schemeClr val="bg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8E4C79" w14:textId="77777777" w:rsidR="00654589" w:rsidRPr="00132497" w:rsidRDefault="00654589" w:rsidP="00654589">
                          <w:pPr>
                            <w:spacing w:after="0"/>
                            <w:ind w:hanging="2"/>
                            <w:jc w:val="right"/>
                            <w:rPr>
                              <w:rFonts w:ascii="Bodoni MT Black" w:hAnsi="Bodoni MT Black"/>
                              <w:sz w:val="20"/>
                              <w:szCs w:val="20"/>
                            </w:rPr>
                          </w:pPr>
                          <w:r w:rsidRPr="00132497">
                            <w:rPr>
                              <w:rFonts w:ascii="Bodoni MT Black" w:hAnsi="Bodoni MT Black"/>
                              <w:sz w:val="20"/>
                              <w:szCs w:val="20"/>
                            </w:rPr>
                            <w:t xml:space="preserve">Volume 1, </w:t>
                          </w:r>
                          <w:proofErr w:type="spellStart"/>
                          <w:r w:rsidRPr="00132497">
                            <w:rPr>
                              <w:rFonts w:ascii="Bodoni MT Black" w:hAnsi="Bodoni MT Black"/>
                              <w:sz w:val="20"/>
                              <w:szCs w:val="20"/>
                            </w:rPr>
                            <w:t>Nomor</w:t>
                          </w:r>
                          <w:proofErr w:type="spellEnd"/>
                          <w:r w:rsidRPr="00132497">
                            <w:rPr>
                              <w:rFonts w:ascii="Bodoni MT Black" w:hAnsi="Bodoni MT Black"/>
                              <w:sz w:val="20"/>
                              <w:szCs w:val="20"/>
                            </w:rPr>
                            <w:t xml:space="preserve"> 2, 2025</w:t>
                          </w:r>
                        </w:p>
                        <w:p w14:paraId="0B188C8F" w14:textId="08B595AE" w:rsidR="00654589" w:rsidRPr="00132497" w:rsidRDefault="00654589" w:rsidP="00654589">
                          <w:pPr>
                            <w:spacing w:after="0"/>
                            <w:ind w:hanging="2"/>
                            <w:jc w:val="right"/>
                            <w:rPr>
                              <w:rFonts w:ascii="Bodoni MT Black" w:hAnsi="Bodoni MT Black"/>
                              <w:sz w:val="20"/>
                              <w:szCs w:val="20"/>
                            </w:rPr>
                          </w:pPr>
                          <w:r w:rsidRPr="00132497">
                            <w:rPr>
                              <w:rFonts w:ascii="Bodoni MT Black" w:hAnsi="Bodoni MT Black"/>
                              <w:sz w:val="20"/>
                              <w:szCs w:val="20"/>
                            </w:rPr>
                            <w:t xml:space="preserve">Hal, </w:t>
                          </w:r>
                          <w:r>
                            <w:rPr>
                              <w:rFonts w:ascii="Bodoni MT Black" w:hAnsi="Bodoni MT Black"/>
                              <w:sz w:val="20"/>
                              <w:szCs w:val="20"/>
                            </w:rPr>
                            <w:t>16</w:t>
                          </w:r>
                          <w:r w:rsidRPr="00132497">
                            <w:rPr>
                              <w:rFonts w:ascii="Bodoni MT Black" w:hAnsi="Bodoni MT Black"/>
                              <w:sz w:val="20"/>
                              <w:szCs w:val="20"/>
                            </w:rPr>
                            <w:t>-</w:t>
                          </w:r>
                          <w:r>
                            <w:rPr>
                              <w:rFonts w:ascii="Bodoni MT Black" w:hAnsi="Bodoni MT Black"/>
                              <w:sz w:val="20"/>
                              <w:szCs w:val="20"/>
                            </w:rPr>
                            <w:t>25</w:t>
                          </w:r>
                        </w:p>
                        <w:p w14:paraId="47D5122E" w14:textId="77777777" w:rsidR="00654589" w:rsidRPr="00132497" w:rsidRDefault="00654589" w:rsidP="00654589">
                          <w:pPr>
                            <w:spacing w:after="0"/>
                            <w:ind w:hanging="2"/>
                            <w:jc w:val="right"/>
                            <w:rPr>
                              <w:rFonts w:ascii="Bodoni MT Black" w:hAnsi="Bodoni MT Black"/>
                              <w:sz w:val="20"/>
                              <w:szCs w:val="20"/>
                            </w:rPr>
                          </w:pPr>
                          <w:r w:rsidRPr="00132497">
                            <w:rPr>
                              <w:rFonts w:ascii="Bodoni MT Black" w:hAnsi="Bodoni MT Black"/>
                              <w:sz w:val="20"/>
                              <w:szCs w:val="20"/>
                            </w:rPr>
                            <w:t>E-ISSN: 3090-4625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D1EE6" id="Rectangle 2" o:spid="_x0000_s1026" style="position:absolute;margin-left:278.3pt;margin-top:-11.5pt;width:169pt;height: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" filled="f" strokecolor="white [3212]">
              <v:stroke joinstyle="round"/>
              <v:textbox>
                <w:txbxContent>
                  <w:p w14:paraId="418E4C79" w14:textId="77777777" w:rsidR="00654589" w:rsidRPr="00132497" w:rsidRDefault="00654589" w:rsidP="00654589">
                    <w:pPr>
                      <w:spacing w:after="0"/>
                      <w:ind w:hanging="2"/>
                      <w:jc w:val="right"/>
                      <w:rPr>
                        <w:rFonts w:ascii="Bodoni MT Black" w:hAnsi="Bodoni MT Black"/>
                        <w:sz w:val="20"/>
                        <w:szCs w:val="20"/>
                      </w:rPr>
                    </w:pPr>
                    <w:r w:rsidRPr="00132497">
                      <w:rPr>
                        <w:rFonts w:ascii="Bodoni MT Black" w:hAnsi="Bodoni MT Black"/>
                        <w:sz w:val="20"/>
                        <w:szCs w:val="20"/>
                      </w:rPr>
                      <w:t xml:space="preserve">Volume 1, </w:t>
                    </w:r>
                    <w:proofErr w:type="spellStart"/>
                    <w:r w:rsidRPr="00132497">
                      <w:rPr>
                        <w:rFonts w:ascii="Bodoni MT Black" w:hAnsi="Bodoni MT Black"/>
                        <w:sz w:val="20"/>
                        <w:szCs w:val="20"/>
                      </w:rPr>
                      <w:t>Nomor</w:t>
                    </w:r>
                    <w:proofErr w:type="spellEnd"/>
                    <w:r w:rsidRPr="00132497">
                      <w:rPr>
                        <w:rFonts w:ascii="Bodoni MT Black" w:hAnsi="Bodoni MT Black"/>
                        <w:sz w:val="20"/>
                        <w:szCs w:val="20"/>
                      </w:rPr>
                      <w:t xml:space="preserve"> 2, 2025</w:t>
                    </w:r>
                  </w:p>
                  <w:p w14:paraId="0B188C8F" w14:textId="08B595AE" w:rsidR="00654589" w:rsidRPr="00132497" w:rsidRDefault="00654589" w:rsidP="00654589">
                    <w:pPr>
                      <w:spacing w:after="0"/>
                      <w:ind w:hanging="2"/>
                      <w:jc w:val="right"/>
                      <w:rPr>
                        <w:rFonts w:ascii="Bodoni MT Black" w:hAnsi="Bodoni MT Black"/>
                        <w:sz w:val="20"/>
                        <w:szCs w:val="20"/>
                      </w:rPr>
                    </w:pPr>
                    <w:r w:rsidRPr="00132497">
                      <w:rPr>
                        <w:rFonts w:ascii="Bodoni MT Black" w:hAnsi="Bodoni MT Black"/>
                        <w:sz w:val="20"/>
                        <w:szCs w:val="20"/>
                      </w:rPr>
                      <w:t xml:space="preserve">Hal, </w:t>
                    </w:r>
                    <w:r>
                      <w:rPr>
                        <w:rFonts w:ascii="Bodoni MT Black" w:hAnsi="Bodoni MT Black"/>
                        <w:sz w:val="20"/>
                        <w:szCs w:val="20"/>
                      </w:rPr>
                      <w:t>16</w:t>
                    </w:r>
                    <w:r w:rsidRPr="00132497">
                      <w:rPr>
                        <w:rFonts w:ascii="Bodoni MT Black" w:hAnsi="Bodoni MT Black"/>
                        <w:sz w:val="20"/>
                        <w:szCs w:val="20"/>
                      </w:rPr>
                      <w:t>-</w:t>
                    </w:r>
                    <w:r>
                      <w:rPr>
                        <w:rFonts w:ascii="Bodoni MT Black" w:hAnsi="Bodoni MT Black"/>
                        <w:sz w:val="20"/>
                        <w:szCs w:val="20"/>
                      </w:rPr>
                      <w:t>25</w:t>
                    </w:r>
                  </w:p>
                  <w:p w14:paraId="47D5122E" w14:textId="77777777" w:rsidR="00654589" w:rsidRPr="00132497" w:rsidRDefault="00654589" w:rsidP="00654589">
                    <w:pPr>
                      <w:spacing w:after="0"/>
                      <w:ind w:hanging="2"/>
                      <w:jc w:val="right"/>
                      <w:rPr>
                        <w:rFonts w:ascii="Bodoni MT Black" w:hAnsi="Bodoni MT Black"/>
                        <w:sz w:val="20"/>
                        <w:szCs w:val="20"/>
                      </w:rPr>
                    </w:pPr>
                    <w:r w:rsidRPr="00132497">
                      <w:rPr>
                        <w:rFonts w:ascii="Bodoni MT Black" w:hAnsi="Bodoni MT Black"/>
                        <w:sz w:val="20"/>
                        <w:szCs w:val="20"/>
                      </w:rPr>
                      <w:t>E-ISSN: 3090-4625</w:t>
                    </w:r>
                  </w:p>
                </w:txbxContent>
              </v:textbox>
              <w10:wrap anchorx="margin"/>
            </v:rect>
          </w:pict>
        </mc:Fallback>
      </mc:AlternateContent>
    </w:r>
    <w:r>
      <w:rPr>
        <w:noProof/>
      </w:rPr>
      <w:drawing>
        <wp:anchor distT="0" distB="0" distL="114300" distR="114300" simplePos="0" relativeHeight="251660288" behindDoc="1" locked="0" layoutInCell="1" allowOverlap="1" wp14:anchorId="0B631B01" wp14:editId="10EA22BC">
          <wp:simplePos x="0" y="0"/>
          <wp:positionH relativeFrom="column">
            <wp:posOffset>-63500</wp:posOffset>
          </wp:positionH>
          <wp:positionV relativeFrom="paragraph">
            <wp:posOffset>-311150</wp:posOffset>
          </wp:positionV>
          <wp:extent cx="3905250" cy="923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t xml:space="preserve">                                                                                                                                                    </w:t>
    </w:r>
    <w:r>
      <w:rPr>
        <w:noProof/>
      </w:rPr>
      <mc:AlternateContent>
        <mc:Choice Requires="wps">
          <w:drawing>
            <wp:anchor distT="0" distB="0" distL="114300" distR="114300" simplePos="0" relativeHeight="251659264" behindDoc="0" locked="0" layoutInCell="1" hidden="0" allowOverlap="1" wp14:anchorId="31BC50DF" wp14:editId="20773EAD">
              <wp:simplePos x="0" y="0"/>
              <wp:positionH relativeFrom="column">
                <wp:posOffset>-38099</wp:posOffset>
              </wp:positionH>
              <wp:positionV relativeFrom="paragraph">
                <wp:posOffset>342900</wp:posOffset>
              </wp:positionV>
              <wp:extent cx="9525" cy="38100"/>
              <wp:effectExtent l="0" t="0" r="0" b="0"/>
              <wp:wrapNone/>
              <wp:docPr id="1113" name="Straight Arrow Connector 1113"/>
              <wp:cNvGraphicFramePr/>
              <a:graphic xmlns:a="http://schemas.openxmlformats.org/drawingml/2006/main">
                <a:graphicData uri="http://schemas.microsoft.com/office/word/2010/wordprocessingShape">
                  <wps:wsp>
                    <wps:cNvCnPr/>
                    <wps:spPr>
                      <a:xfrm rot="10800000" flipH="1">
                        <a:off x="2412300" y="3775238"/>
                        <a:ext cx="5867400" cy="9525"/>
                      </a:xfrm>
                      <a:prstGeom prst="straightConnector1">
                        <a:avLst/>
                      </a:prstGeom>
                      <a:noFill/>
                      <a:ln w="38100" cap="flat" cmpd="sng">
                        <a:solidFill>
                          <a:srgbClr val="000000"/>
                        </a:solidFill>
                        <a:prstDash val="solid"/>
                        <a:miter lim="800000"/>
                        <a:headEnd type="none" w="med" len="med"/>
                        <a:tailEnd type="none" w="med" len="med"/>
                      </a:ln>
                    </wps:spPr>
                    <wps:bodyPr/>
                  </wps:wsp>
                </a:graphicData>
              </a:graphic>
            </wp:anchor>
          </w:drawing>
        </mc:Choice>
        <mc:Fallback>
          <w:pict>
            <v:shapetype w14:anchorId="4C6E7951" id="_x0000_t32" coordsize="21600,21600" o:spt="32" o:oned="t" path="m,l21600,21600e" filled="f">
              <v:path arrowok="t" fillok="f" o:connecttype="none"/>
              <o:lock v:ext="edit" shapetype="t"/>
            </v:shapetype>
            <v:shape id="Straight Arrow Connector 1113" o:spid="_x0000_s1026" type="#_x0000_t32" style="position:absolute;margin-left:-3pt;margin-top:27pt;width:.75pt;height:3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" strokeweight="3pt">
              <v:stroke joinstyle="miter"/>
            </v:shape>
          </w:pict>
        </mc:Fallback>
      </mc:AlternateContent>
    </w:r>
    <w:r>
      <w:rPr>
        <w:color w:val="000000"/>
      </w:rPr>
      <w:tab/>
    </w:r>
  </w:p>
  <w:p w14:paraId="4176D49C" w14:textId="6472CB2B" w:rsidR="00654589" w:rsidRDefault="00654589">
    <w:pPr>
      <w:pStyle w:val="Header"/>
    </w:pPr>
    <w:r>
      <w:rPr>
        <w:rFonts w:ascii="Book Antiqua" w:eastAsia="Book Antiqua" w:hAnsi="Book Antiqua" w:cs="Book Antiqua"/>
        <w:b/>
        <w:noProof/>
        <w:sz w:val="24"/>
        <w:szCs w:val="24"/>
      </w:rPr>
      <mc:AlternateContent>
        <mc:Choice Requires="wps">
          <w:drawing>
            <wp:anchor distT="0" distB="0" distL="114300" distR="114300" simplePos="0" relativeHeight="251662336" behindDoc="0" locked="0" layoutInCell="1" allowOverlap="1" wp14:anchorId="1A84B27C" wp14:editId="68AE50B5">
              <wp:simplePos x="0" y="0"/>
              <wp:positionH relativeFrom="margin">
                <wp:posOffset>-40640</wp:posOffset>
              </wp:positionH>
              <wp:positionV relativeFrom="paragraph">
                <wp:posOffset>197485</wp:posOffset>
              </wp:positionV>
              <wp:extent cx="565785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94DE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15.55pt" to="442.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" strokecolor="black [3200]"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1C3"/>
    <w:multiLevelType w:val="hybridMultilevel"/>
    <w:tmpl w:val="95F6A454"/>
    <w:lvl w:ilvl="0" w:tplc="3746D1AE">
      <w:start w:val="3"/>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A334D"/>
    <w:multiLevelType w:val="hybridMultilevel"/>
    <w:tmpl w:val="2C90129E"/>
    <w:lvl w:ilvl="0" w:tplc="729E9E08">
      <w:start w:val="1"/>
      <w:numFmt w:val="decimal"/>
      <w:lvlText w:val="%1."/>
      <w:lvlJc w:val="left"/>
      <w:pPr>
        <w:ind w:left="1146" w:hanging="360"/>
      </w:pPr>
      <w:rPr>
        <w:rFonts w:cstheme="minorBidi"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9BD407C"/>
    <w:multiLevelType w:val="hybridMultilevel"/>
    <w:tmpl w:val="003674FE"/>
    <w:lvl w:ilvl="0" w:tplc="D7241334">
      <w:start w:val="1"/>
      <w:numFmt w:val="upperRoman"/>
      <w:lvlText w:val="%1."/>
      <w:lvlJc w:val="right"/>
      <w:pPr>
        <w:ind w:left="928"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253F0C82"/>
    <w:multiLevelType w:val="hybridMultilevel"/>
    <w:tmpl w:val="5C662A98"/>
    <w:lvl w:ilvl="0" w:tplc="4DC6112C">
      <w:start w:val="1"/>
      <w:numFmt w:val="lowerLetter"/>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94D02"/>
    <w:multiLevelType w:val="hybridMultilevel"/>
    <w:tmpl w:val="8F4A8988"/>
    <w:lvl w:ilvl="0" w:tplc="E0E449DA">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96C91"/>
    <w:multiLevelType w:val="hybridMultilevel"/>
    <w:tmpl w:val="960E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13ACC"/>
    <w:multiLevelType w:val="hybridMultilevel"/>
    <w:tmpl w:val="E7D0A15E"/>
    <w:lvl w:ilvl="0" w:tplc="A11E7F82">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E55B2"/>
    <w:multiLevelType w:val="hybridMultilevel"/>
    <w:tmpl w:val="F9F607D4"/>
    <w:lvl w:ilvl="0" w:tplc="7A72C732">
      <w:start w:val="1"/>
      <w:numFmt w:val="decimal"/>
      <w:lvlText w:val="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53E9F"/>
    <w:multiLevelType w:val="hybridMultilevel"/>
    <w:tmpl w:val="3E304BE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5BBA2BF2"/>
    <w:multiLevelType w:val="multilevel"/>
    <w:tmpl w:val="6B3A2C9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B13813"/>
    <w:multiLevelType w:val="hybridMultilevel"/>
    <w:tmpl w:val="F6A82C32"/>
    <w:lvl w:ilvl="0" w:tplc="A11E7F82">
      <w:start w:val="1"/>
      <w:numFmt w:val="decimal"/>
      <w:lvlText w:v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562247"/>
    <w:multiLevelType w:val="hybridMultilevel"/>
    <w:tmpl w:val="29E8332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4BE0BD9"/>
    <w:multiLevelType w:val="hybridMultilevel"/>
    <w:tmpl w:val="BF6C1D14"/>
    <w:lvl w:ilvl="0" w:tplc="04AC7CDE">
      <w:start w:val="1"/>
      <w:numFmt w:val="upperLetter"/>
      <w:lvlText w:val="%1."/>
      <w:lvlJc w:val="left"/>
      <w:pPr>
        <w:ind w:left="786" w:hanging="360"/>
      </w:pPr>
      <w:rPr>
        <w:rFonts w:cstheme="minorBidi"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4D20B90"/>
    <w:multiLevelType w:val="hybridMultilevel"/>
    <w:tmpl w:val="F520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A3F43"/>
    <w:multiLevelType w:val="hybridMultilevel"/>
    <w:tmpl w:val="FFB8C1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300AB8"/>
    <w:multiLevelType w:val="hybridMultilevel"/>
    <w:tmpl w:val="1F7EA052"/>
    <w:lvl w:ilvl="0" w:tplc="BB06649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2DA6FF5"/>
    <w:multiLevelType w:val="hybridMultilevel"/>
    <w:tmpl w:val="1FF0921A"/>
    <w:lvl w:ilvl="0" w:tplc="68AC0756">
      <w:start w:val="1"/>
      <w:numFmt w:val="decimal"/>
      <w:lvlText w:val="%1."/>
      <w:lvlJc w:val="left"/>
      <w:pPr>
        <w:ind w:left="786" w:hanging="360"/>
      </w:pPr>
      <w:rPr>
        <w:rFonts w:hint="default"/>
        <w:b/>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B3611B1"/>
    <w:multiLevelType w:val="hybridMultilevel"/>
    <w:tmpl w:val="BC626F82"/>
    <w:lvl w:ilvl="0" w:tplc="1E2C05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E804B24"/>
    <w:multiLevelType w:val="hybridMultilevel"/>
    <w:tmpl w:val="F120E2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3"/>
  </w:num>
  <w:num w:numId="3">
    <w:abstractNumId w:val="6"/>
  </w:num>
  <w:num w:numId="4">
    <w:abstractNumId w:val="2"/>
  </w:num>
  <w:num w:numId="5">
    <w:abstractNumId w:val="5"/>
  </w:num>
  <w:num w:numId="6">
    <w:abstractNumId w:val="10"/>
  </w:num>
  <w:num w:numId="7">
    <w:abstractNumId w:val="4"/>
  </w:num>
  <w:num w:numId="8">
    <w:abstractNumId w:val="7"/>
  </w:num>
  <w:num w:numId="9">
    <w:abstractNumId w:val="9"/>
  </w:num>
  <w:num w:numId="10">
    <w:abstractNumId w:val="15"/>
  </w:num>
  <w:num w:numId="11">
    <w:abstractNumId w:val="12"/>
  </w:num>
  <w:num w:numId="12">
    <w:abstractNumId w:val="1"/>
  </w:num>
  <w:num w:numId="13">
    <w:abstractNumId w:val="17"/>
  </w:num>
  <w:num w:numId="14">
    <w:abstractNumId w:val="0"/>
  </w:num>
  <w:num w:numId="15">
    <w:abstractNumId w:val="16"/>
  </w:num>
  <w:num w:numId="16">
    <w:abstractNumId w:val="13"/>
  </w:num>
  <w:num w:numId="17">
    <w:abstractNumId w:val="8"/>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0A"/>
    <w:rsid w:val="00000CC0"/>
    <w:rsid w:val="00060E7F"/>
    <w:rsid w:val="00105CBB"/>
    <w:rsid w:val="00122A6A"/>
    <w:rsid w:val="00122DF6"/>
    <w:rsid w:val="001750B5"/>
    <w:rsid w:val="001A64BE"/>
    <w:rsid w:val="001C3C23"/>
    <w:rsid w:val="00206DFA"/>
    <w:rsid w:val="00275073"/>
    <w:rsid w:val="00282C7B"/>
    <w:rsid w:val="002D08BE"/>
    <w:rsid w:val="002E1074"/>
    <w:rsid w:val="002F132D"/>
    <w:rsid w:val="00312628"/>
    <w:rsid w:val="003409C1"/>
    <w:rsid w:val="00367065"/>
    <w:rsid w:val="00382D24"/>
    <w:rsid w:val="00385B08"/>
    <w:rsid w:val="003A0C31"/>
    <w:rsid w:val="003B04F1"/>
    <w:rsid w:val="003F662B"/>
    <w:rsid w:val="00483367"/>
    <w:rsid w:val="004A2C97"/>
    <w:rsid w:val="0054657E"/>
    <w:rsid w:val="005502F0"/>
    <w:rsid w:val="00553D67"/>
    <w:rsid w:val="00580BE6"/>
    <w:rsid w:val="005C1456"/>
    <w:rsid w:val="005C420A"/>
    <w:rsid w:val="005C65F4"/>
    <w:rsid w:val="006136A3"/>
    <w:rsid w:val="006136F0"/>
    <w:rsid w:val="00616A41"/>
    <w:rsid w:val="00654589"/>
    <w:rsid w:val="00680A0D"/>
    <w:rsid w:val="006E532C"/>
    <w:rsid w:val="006F071D"/>
    <w:rsid w:val="007570B7"/>
    <w:rsid w:val="007A6465"/>
    <w:rsid w:val="007F1FAB"/>
    <w:rsid w:val="008023C7"/>
    <w:rsid w:val="008D68A5"/>
    <w:rsid w:val="00970ED6"/>
    <w:rsid w:val="00971397"/>
    <w:rsid w:val="009A2591"/>
    <w:rsid w:val="009B495B"/>
    <w:rsid w:val="009B5521"/>
    <w:rsid w:val="009D10EF"/>
    <w:rsid w:val="00A12483"/>
    <w:rsid w:val="00A36BF4"/>
    <w:rsid w:val="00A70991"/>
    <w:rsid w:val="00A75C86"/>
    <w:rsid w:val="00A77865"/>
    <w:rsid w:val="00AC7171"/>
    <w:rsid w:val="00B2597A"/>
    <w:rsid w:val="00B56503"/>
    <w:rsid w:val="00B63F61"/>
    <w:rsid w:val="00C0585C"/>
    <w:rsid w:val="00C21528"/>
    <w:rsid w:val="00C24DFA"/>
    <w:rsid w:val="00D049BF"/>
    <w:rsid w:val="00D13962"/>
    <w:rsid w:val="00D17383"/>
    <w:rsid w:val="00D4326D"/>
    <w:rsid w:val="00D72BF3"/>
    <w:rsid w:val="00D82624"/>
    <w:rsid w:val="00D87818"/>
    <w:rsid w:val="00D934F2"/>
    <w:rsid w:val="00D96E8D"/>
    <w:rsid w:val="00E14658"/>
    <w:rsid w:val="00E95DCB"/>
    <w:rsid w:val="00F10D5B"/>
    <w:rsid w:val="00F3114F"/>
    <w:rsid w:val="00FA4784"/>
    <w:rsid w:val="00FD7EB8"/>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798F"/>
  <w15:docId w15:val="{9ECCC9D1-87DA-4B22-AD9D-0AC9E833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0A"/>
  </w:style>
  <w:style w:type="paragraph" w:styleId="Heading1">
    <w:name w:val="heading 1"/>
    <w:basedOn w:val="Normal"/>
    <w:next w:val="Normal"/>
    <w:link w:val="Heading1Char"/>
    <w:uiPriority w:val="9"/>
    <w:qFormat/>
    <w:rsid w:val="00B56503"/>
    <w:pPr>
      <w:spacing w:after="160" w:line="259" w:lineRule="auto"/>
      <w:jc w:val="center"/>
      <w:outlineLvl w:val="0"/>
    </w:pPr>
    <w:rPr>
      <w:rFonts w:ascii="Times New Roman" w:hAnsi="Times New Roman" w:cs="Times New Roman"/>
      <w:b/>
      <w:sz w:val="28"/>
      <w:szCs w:val="28"/>
    </w:rPr>
  </w:style>
  <w:style w:type="paragraph" w:styleId="Heading3">
    <w:name w:val="heading 3"/>
    <w:basedOn w:val="Normal"/>
    <w:next w:val="Normal"/>
    <w:link w:val="Heading3Char"/>
    <w:uiPriority w:val="9"/>
    <w:semiHidden/>
    <w:unhideWhenUsed/>
    <w:qFormat/>
    <w:rsid w:val="007F1F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83"/>
  </w:style>
  <w:style w:type="paragraph" w:styleId="Footer">
    <w:name w:val="footer"/>
    <w:basedOn w:val="Normal"/>
    <w:link w:val="FooterChar"/>
    <w:uiPriority w:val="99"/>
    <w:unhideWhenUsed/>
    <w:rsid w:val="00D17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83"/>
  </w:style>
  <w:style w:type="paragraph" w:styleId="ListParagraph">
    <w:name w:val="List Paragraph"/>
    <w:aliases w:val="Body of text,kepala,Colorful List - Accent 11"/>
    <w:basedOn w:val="Normal"/>
    <w:link w:val="ListParagraphChar"/>
    <w:uiPriority w:val="34"/>
    <w:qFormat/>
    <w:rsid w:val="00D17383"/>
    <w:pPr>
      <w:ind w:left="720"/>
      <w:contextualSpacing/>
    </w:pPr>
  </w:style>
  <w:style w:type="character" w:styleId="Hyperlink">
    <w:name w:val="Hyperlink"/>
    <w:basedOn w:val="DefaultParagraphFont"/>
    <w:uiPriority w:val="99"/>
    <w:unhideWhenUsed/>
    <w:rsid w:val="006E532C"/>
    <w:rPr>
      <w:color w:val="0000FF" w:themeColor="hyperlink"/>
      <w:u w:val="single"/>
    </w:rPr>
  </w:style>
  <w:style w:type="character" w:customStyle="1" w:styleId="ListParagraphChar">
    <w:name w:val="List Paragraph Char"/>
    <w:aliases w:val="Body of text Char,kepala Char,Colorful List - Accent 11 Char"/>
    <w:link w:val="ListParagraph"/>
    <w:uiPriority w:val="34"/>
    <w:locked/>
    <w:rsid w:val="00A75C86"/>
  </w:style>
  <w:style w:type="paragraph" w:customStyle="1" w:styleId="TableParagraph">
    <w:name w:val="Table Paragraph"/>
    <w:basedOn w:val="Normal"/>
    <w:uiPriority w:val="1"/>
    <w:qFormat/>
    <w:rsid w:val="00A77865"/>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06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2E1074"/>
  </w:style>
  <w:style w:type="character" w:styleId="Emphasis">
    <w:name w:val="Emphasis"/>
    <w:basedOn w:val="DefaultParagraphFont"/>
    <w:uiPriority w:val="20"/>
    <w:qFormat/>
    <w:rsid w:val="002E1074"/>
    <w:rPr>
      <w:i/>
      <w:iCs/>
    </w:rPr>
  </w:style>
  <w:style w:type="character" w:customStyle="1" w:styleId="Heading1Char">
    <w:name w:val="Heading 1 Char"/>
    <w:basedOn w:val="DefaultParagraphFont"/>
    <w:link w:val="Heading1"/>
    <w:uiPriority w:val="9"/>
    <w:rsid w:val="00B56503"/>
    <w:rPr>
      <w:rFonts w:ascii="Times New Roman" w:hAnsi="Times New Roman" w:cs="Times New Roman"/>
      <w:b/>
      <w:sz w:val="28"/>
      <w:szCs w:val="28"/>
    </w:rPr>
  </w:style>
  <w:style w:type="character" w:customStyle="1" w:styleId="Heading3Char">
    <w:name w:val="Heading 3 Char"/>
    <w:basedOn w:val="DefaultParagraphFont"/>
    <w:link w:val="Heading3"/>
    <w:uiPriority w:val="9"/>
    <w:semiHidden/>
    <w:rsid w:val="007F1FAB"/>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023C7"/>
    <w:pPr>
      <w:spacing w:line="240" w:lineRule="auto"/>
    </w:pPr>
    <w:rPr>
      <w:i/>
      <w:iCs/>
      <w:color w:val="1F497D" w:themeColor="text2"/>
      <w:sz w:val="18"/>
      <w:szCs w:val="18"/>
    </w:rPr>
  </w:style>
  <w:style w:type="paragraph" w:styleId="BodyText">
    <w:name w:val="Body Text"/>
    <w:basedOn w:val="Normal"/>
    <w:link w:val="BodyTextChar"/>
    <w:uiPriority w:val="1"/>
    <w:qFormat/>
    <w:rsid w:val="00105CB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05CBB"/>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654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hulhairin0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manrahman701@gmail.com" TargetMode="External"/><Relationship Id="rId4" Type="http://schemas.openxmlformats.org/officeDocument/2006/relationships/settings" Target="settings.xml"/><Relationship Id="rId9" Type="http://schemas.openxmlformats.org/officeDocument/2006/relationships/hyperlink" Target="mailto:andikumalaunisan@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3B58-3100-4243-8CAD-D4CCC6B4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Fakhruddin Kurnia M</cp:lastModifiedBy>
  <cp:revision>2</cp:revision>
  <dcterms:created xsi:type="dcterms:W3CDTF">2025-05-28T16:30:00Z</dcterms:created>
  <dcterms:modified xsi:type="dcterms:W3CDTF">2025-05-28T16:30:00Z</dcterms:modified>
</cp:coreProperties>
</file>